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18" w:rsidRDefault="00635218" w:rsidP="00635218">
      <w:pPr>
        <w:spacing w:before="240" w:after="24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Přílo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>ha č. 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  <w:t>Krycí list nabídky</w:t>
      </w:r>
    </w:p>
    <w:tbl>
      <w:tblPr>
        <w:tblW w:w="10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9"/>
        <w:gridCol w:w="834"/>
        <w:gridCol w:w="2544"/>
        <w:gridCol w:w="399"/>
        <w:gridCol w:w="1749"/>
        <w:gridCol w:w="396"/>
        <w:gridCol w:w="2544"/>
      </w:tblGrid>
      <w:tr w:rsidR="00635218" w:rsidTr="00635218">
        <w:trPr>
          <w:trHeight w:val="1109"/>
          <w:jc w:val="center"/>
        </w:trPr>
        <w:tc>
          <w:tcPr>
            <w:tcW w:w="10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35218" w:rsidRDefault="006352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" w:name="Annex02"/>
            <w:r>
              <w:rPr>
                <w:rFonts w:ascii="Calibri" w:hAnsi="Calibri" w:cs="Calibri"/>
                <w:b/>
                <w:sz w:val="22"/>
                <w:szCs w:val="22"/>
              </w:rPr>
              <w:t>KRYCÍ LIST NABÍDKY</w:t>
            </w:r>
          </w:p>
          <w:p w:rsidR="00635218" w:rsidRDefault="006352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podané v  řízení na veřejnou zakázku malého rozsahu na služby</w:t>
            </w:r>
          </w:p>
          <w:p w:rsidR="00635218" w:rsidRDefault="006352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zadávanou mimo režim zákona č. 134/2016 Sb., o zadávání veřejných zakázek, ve znění pozdějších předpisů</w:t>
            </w:r>
          </w:p>
        </w:tc>
      </w:tr>
      <w:tr w:rsidR="00635218" w:rsidTr="00635218">
        <w:trPr>
          <w:trHeight w:val="380"/>
          <w:jc w:val="center"/>
        </w:trPr>
        <w:tc>
          <w:tcPr>
            <w:tcW w:w="10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35218" w:rsidRDefault="006352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Veřejná zakázka</w:t>
            </w:r>
          </w:p>
        </w:tc>
      </w:tr>
      <w:tr w:rsidR="00635218" w:rsidTr="00635218">
        <w:trPr>
          <w:trHeight w:val="802"/>
          <w:jc w:val="center"/>
        </w:trPr>
        <w:tc>
          <w:tcPr>
            <w:tcW w:w="10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635218" w:rsidRDefault="00635218">
            <w:pPr>
              <w:pStyle w:val="Nzev"/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Poskytování právních služeb v rámci OP PPR ČR</w:t>
            </w:r>
          </w:p>
        </w:tc>
      </w:tr>
      <w:tr w:rsidR="00635218" w:rsidTr="00635218">
        <w:trPr>
          <w:trHeight w:val="380"/>
          <w:jc w:val="center"/>
        </w:trPr>
        <w:tc>
          <w:tcPr>
            <w:tcW w:w="10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35218" w:rsidRDefault="006352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Zadavatel</w:t>
            </w:r>
          </w:p>
        </w:tc>
      </w:tr>
      <w:tr w:rsidR="00635218" w:rsidTr="00635218">
        <w:trPr>
          <w:trHeight w:val="802"/>
          <w:jc w:val="center"/>
        </w:trPr>
        <w:tc>
          <w:tcPr>
            <w:tcW w:w="10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635218" w:rsidRDefault="00635218">
            <w:pPr>
              <w:pStyle w:val="Nzev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Regionální organizátor pražské integrované dopravy, příspěvková organizace</w:t>
            </w:r>
          </w:p>
          <w:p w:rsidR="00635218" w:rsidRDefault="00635218">
            <w:pPr>
              <w:pStyle w:val="Nzev"/>
              <w:spacing w:before="0" w:after="0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se sídlem Rytířská 10, 110 00 Praha 1</w:t>
            </w:r>
          </w:p>
        </w:tc>
      </w:tr>
      <w:tr w:rsidR="00635218" w:rsidTr="00635218">
        <w:trPr>
          <w:trHeight w:val="73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35218" w:rsidRDefault="00635218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Dodavatel</w:t>
            </w:r>
          </w:p>
        </w:tc>
        <w:tc>
          <w:tcPr>
            <w:tcW w:w="8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5218" w:rsidRDefault="00635218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35218" w:rsidTr="00635218">
        <w:trPr>
          <w:trHeight w:val="475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5218" w:rsidRDefault="0063521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Jméno:</w:t>
            </w:r>
          </w:p>
        </w:tc>
        <w:tc>
          <w:tcPr>
            <w:tcW w:w="8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218" w:rsidRDefault="00635218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[</w:t>
            </w:r>
            <w:r>
              <w:rPr>
                <w:rFonts w:ascii="Calibri" w:hAnsi="Calibri" w:cs="Arial"/>
                <w:sz w:val="22"/>
                <w:highlight w:val="green"/>
                <w:lang w:eastAsia="en-US"/>
              </w:rPr>
              <w:t>DOPLNÍ DODAVATEL</w:t>
            </w:r>
            <w:r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635218" w:rsidTr="00635218">
        <w:trPr>
          <w:trHeight w:val="406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5218" w:rsidRDefault="0063521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Sídlo:</w:t>
            </w:r>
          </w:p>
        </w:tc>
        <w:tc>
          <w:tcPr>
            <w:tcW w:w="8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218" w:rsidRDefault="00635218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[</w:t>
            </w:r>
            <w:r>
              <w:rPr>
                <w:rFonts w:ascii="Calibri" w:hAnsi="Calibri" w:cs="Arial"/>
                <w:sz w:val="22"/>
                <w:highlight w:val="green"/>
                <w:lang w:eastAsia="en-US"/>
              </w:rPr>
              <w:t>DOPLNÍ DODAVATEL</w:t>
            </w:r>
            <w:r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635218" w:rsidTr="00635218">
        <w:trPr>
          <w:trHeight w:val="354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5218" w:rsidRDefault="0063521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IČO: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218" w:rsidRDefault="00635218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[</w:t>
            </w:r>
            <w:r>
              <w:rPr>
                <w:rFonts w:ascii="Calibri" w:hAnsi="Calibri" w:cs="Arial"/>
                <w:sz w:val="22"/>
                <w:highlight w:val="green"/>
                <w:lang w:eastAsia="en-US"/>
              </w:rPr>
              <w:t>DOPLNÍ DODAVATEL</w:t>
            </w:r>
            <w:r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635218" w:rsidRDefault="00635218">
            <w:pPr>
              <w:shd w:val="clear" w:color="auto" w:fill="F3F3F3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DIČ: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218" w:rsidRDefault="00635218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[</w:t>
            </w:r>
            <w:r>
              <w:rPr>
                <w:rFonts w:ascii="Calibri" w:hAnsi="Calibri" w:cs="Arial"/>
                <w:sz w:val="22"/>
                <w:highlight w:val="green"/>
                <w:lang w:eastAsia="en-US"/>
              </w:rPr>
              <w:t>DOPLNÍ DODAVATEL</w:t>
            </w:r>
            <w:r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635218" w:rsidTr="00635218">
        <w:trPr>
          <w:trHeight w:val="427"/>
          <w:jc w:val="center"/>
        </w:trPr>
        <w:tc>
          <w:tcPr>
            <w:tcW w:w="10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5218" w:rsidRDefault="00635218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Osoba oprávněná jednat za dodavatele</w:t>
            </w:r>
          </w:p>
        </w:tc>
      </w:tr>
      <w:tr w:rsidR="00635218" w:rsidTr="00635218">
        <w:trPr>
          <w:trHeight w:val="41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5218" w:rsidRDefault="0063521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Jméno:</w:t>
            </w:r>
          </w:p>
        </w:tc>
        <w:tc>
          <w:tcPr>
            <w:tcW w:w="8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218" w:rsidRDefault="00635218">
            <w:pPr>
              <w:spacing w:before="120" w:after="120"/>
              <w:jc w:val="both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[</w:t>
            </w:r>
            <w:r>
              <w:rPr>
                <w:rFonts w:ascii="Calibri" w:hAnsi="Calibri" w:cs="Arial"/>
                <w:sz w:val="22"/>
                <w:highlight w:val="green"/>
                <w:lang w:eastAsia="en-US"/>
              </w:rPr>
              <w:t>DOPLNÍ DODAVATEL</w:t>
            </w:r>
            <w:r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635218" w:rsidTr="00635218">
        <w:trPr>
          <w:trHeight w:val="41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5218" w:rsidRDefault="0063521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Telefon:</w:t>
            </w:r>
          </w:p>
        </w:tc>
        <w:tc>
          <w:tcPr>
            <w:tcW w:w="8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218" w:rsidRDefault="00635218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[</w:t>
            </w:r>
            <w:r>
              <w:rPr>
                <w:rFonts w:ascii="Calibri" w:hAnsi="Calibri" w:cs="Arial"/>
                <w:sz w:val="22"/>
                <w:highlight w:val="green"/>
                <w:lang w:eastAsia="en-US"/>
              </w:rPr>
              <w:t>DOPLNÍ DODAVATEL</w:t>
            </w:r>
            <w:r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635218" w:rsidTr="00635218">
        <w:trPr>
          <w:trHeight w:val="410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5218" w:rsidRDefault="0063521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E-mail: </w:t>
            </w:r>
          </w:p>
        </w:tc>
        <w:tc>
          <w:tcPr>
            <w:tcW w:w="8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218" w:rsidRDefault="00635218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[</w:t>
            </w:r>
            <w:r>
              <w:rPr>
                <w:rFonts w:ascii="Calibri" w:hAnsi="Calibri" w:cs="Arial"/>
                <w:sz w:val="22"/>
                <w:highlight w:val="green"/>
                <w:lang w:eastAsia="en-US"/>
              </w:rPr>
              <w:t>DOPLNÍ DODAVATEL</w:t>
            </w:r>
            <w:r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635218" w:rsidTr="00635218">
        <w:trPr>
          <w:trHeight w:val="410"/>
          <w:jc w:val="center"/>
        </w:trPr>
        <w:tc>
          <w:tcPr>
            <w:tcW w:w="10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5218" w:rsidRDefault="00635218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Kontaktní adresa pro písemný styk mezi dodavatelem a zadavatelem</w:t>
            </w:r>
          </w:p>
        </w:tc>
      </w:tr>
      <w:tr w:rsidR="00635218" w:rsidTr="00635218">
        <w:trPr>
          <w:trHeight w:val="410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5218" w:rsidRDefault="0063521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Adresa:</w:t>
            </w:r>
          </w:p>
        </w:tc>
        <w:tc>
          <w:tcPr>
            <w:tcW w:w="8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218" w:rsidRDefault="00635218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[</w:t>
            </w:r>
            <w:r>
              <w:rPr>
                <w:rFonts w:ascii="Calibri" w:hAnsi="Calibri" w:cs="Arial"/>
                <w:sz w:val="22"/>
                <w:highlight w:val="green"/>
                <w:lang w:eastAsia="en-US"/>
              </w:rPr>
              <w:t>DOPLNÍ DODAVATEL</w:t>
            </w:r>
            <w:r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635218" w:rsidTr="00635218">
        <w:trPr>
          <w:trHeight w:val="410"/>
          <w:jc w:val="center"/>
        </w:trPr>
        <w:tc>
          <w:tcPr>
            <w:tcW w:w="10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5218" w:rsidRDefault="00635218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Nabídková cena za 1 hodinu poskytování právních služeb</w:t>
            </w:r>
          </w:p>
        </w:tc>
      </w:tr>
      <w:tr w:rsidR="00635218" w:rsidTr="00635218">
        <w:trPr>
          <w:trHeight w:val="410"/>
          <w:jc w:val="center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5218" w:rsidRDefault="00635218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Nabídková cena v Kč bez DPH</w:t>
            </w:r>
            <w:r>
              <w:rPr>
                <w:rFonts w:ascii="Calibri" w:hAnsi="Calibri" w:cs="Arial"/>
                <w:sz w:val="22"/>
                <w:lang w:eastAsia="en-US"/>
              </w:rPr>
              <w:t xml:space="preserve">/1 hod </w:t>
            </w:r>
            <w:proofErr w:type="spellStart"/>
            <w:r>
              <w:rPr>
                <w:rFonts w:ascii="Calibri" w:hAnsi="Calibri" w:cs="Arial"/>
                <w:sz w:val="22"/>
                <w:lang w:eastAsia="en-US"/>
              </w:rPr>
              <w:t>poskyt</w:t>
            </w:r>
            <w:proofErr w:type="spellEnd"/>
            <w:r>
              <w:rPr>
                <w:rFonts w:ascii="Calibri" w:hAnsi="Calibri" w:cs="Arial"/>
                <w:sz w:val="22"/>
                <w:lang w:eastAsia="en-US"/>
              </w:rPr>
              <w:t xml:space="preserve">. </w:t>
            </w:r>
            <w:proofErr w:type="gramStart"/>
            <w:r>
              <w:rPr>
                <w:rFonts w:ascii="Calibri" w:hAnsi="Calibri" w:cs="Arial"/>
                <w:sz w:val="22"/>
                <w:lang w:eastAsia="en-US"/>
              </w:rPr>
              <w:t>služeb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5218" w:rsidRDefault="00635218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sazba DPH v %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5218" w:rsidRDefault="00635218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výše DPH v Kč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5218" w:rsidRDefault="00635218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Nabídková cena v Kč vč. DPH</w:t>
            </w:r>
            <w:r>
              <w:rPr>
                <w:rFonts w:ascii="Calibri" w:hAnsi="Calibri" w:cs="Arial"/>
                <w:sz w:val="22"/>
                <w:lang w:eastAsia="en-US"/>
              </w:rPr>
              <w:t>/</w:t>
            </w:r>
            <w:r>
              <w:rPr>
                <w:rFonts w:ascii="Calibri" w:hAnsi="Calibri" w:cs="Arial"/>
                <w:sz w:val="22"/>
                <w:lang w:eastAsia="en-US"/>
              </w:rPr>
              <w:t xml:space="preserve">1 hod </w:t>
            </w:r>
            <w:proofErr w:type="spellStart"/>
            <w:r>
              <w:rPr>
                <w:rFonts w:ascii="Calibri" w:hAnsi="Calibri" w:cs="Arial"/>
                <w:sz w:val="22"/>
                <w:lang w:eastAsia="en-US"/>
              </w:rPr>
              <w:t>poskyt</w:t>
            </w:r>
            <w:proofErr w:type="spellEnd"/>
            <w:r>
              <w:rPr>
                <w:rFonts w:ascii="Calibri" w:hAnsi="Calibri" w:cs="Arial"/>
                <w:sz w:val="22"/>
                <w:lang w:eastAsia="en-US"/>
              </w:rPr>
              <w:t xml:space="preserve">. </w:t>
            </w:r>
            <w:proofErr w:type="gramStart"/>
            <w:r>
              <w:rPr>
                <w:rFonts w:ascii="Calibri" w:hAnsi="Calibri" w:cs="Arial"/>
                <w:sz w:val="22"/>
                <w:lang w:eastAsia="en-US"/>
              </w:rPr>
              <w:t>služeb</w:t>
            </w:r>
            <w:proofErr w:type="gramEnd"/>
          </w:p>
        </w:tc>
      </w:tr>
      <w:tr w:rsidR="00635218" w:rsidTr="00635218">
        <w:trPr>
          <w:trHeight w:val="410"/>
          <w:jc w:val="center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5218" w:rsidRDefault="00635218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[</w:t>
            </w:r>
            <w:r>
              <w:rPr>
                <w:rFonts w:ascii="Calibri" w:hAnsi="Calibri" w:cs="Arial"/>
                <w:sz w:val="22"/>
                <w:highlight w:val="green"/>
                <w:lang w:eastAsia="en-US"/>
              </w:rPr>
              <w:t>DOPLNÍ DODAVATEL</w:t>
            </w:r>
            <w:r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5218" w:rsidRDefault="00635218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[</w:t>
            </w:r>
            <w:r>
              <w:rPr>
                <w:rFonts w:ascii="Calibri" w:hAnsi="Calibri" w:cs="Arial"/>
                <w:sz w:val="22"/>
                <w:highlight w:val="green"/>
                <w:lang w:eastAsia="en-US"/>
              </w:rPr>
              <w:t>DOPLNÍ DODAVATEL</w:t>
            </w:r>
            <w:r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5218" w:rsidRDefault="00635218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[</w:t>
            </w:r>
            <w:r>
              <w:rPr>
                <w:rFonts w:ascii="Calibri" w:hAnsi="Calibri" w:cs="Arial"/>
                <w:sz w:val="22"/>
                <w:highlight w:val="green"/>
                <w:lang w:eastAsia="en-US"/>
              </w:rPr>
              <w:t>DOPLNÍ DODAVATEL</w:t>
            </w:r>
            <w:r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5218" w:rsidRDefault="00635218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[</w:t>
            </w:r>
            <w:r>
              <w:rPr>
                <w:rFonts w:ascii="Calibri" w:hAnsi="Calibri" w:cs="Arial"/>
                <w:sz w:val="22"/>
                <w:highlight w:val="green"/>
                <w:lang w:eastAsia="en-US"/>
              </w:rPr>
              <w:t>DOPLNÍ DODAVATEL</w:t>
            </w:r>
            <w:r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635218" w:rsidTr="00635218">
        <w:trPr>
          <w:trHeight w:val="316"/>
          <w:jc w:val="center"/>
        </w:trPr>
        <w:tc>
          <w:tcPr>
            <w:tcW w:w="10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5218" w:rsidRDefault="00635218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Autorizace nabídky osobou oprávněnou zastupovat dodavatele:</w:t>
            </w:r>
          </w:p>
        </w:tc>
      </w:tr>
      <w:tr w:rsidR="00635218" w:rsidTr="00635218">
        <w:trPr>
          <w:trHeight w:val="1101"/>
          <w:jc w:val="center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5218" w:rsidRDefault="00635218">
            <w:pPr>
              <w:spacing w:line="276" w:lineRule="auto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Datum a místo: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5218" w:rsidRDefault="00635218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[</w:t>
            </w:r>
            <w:r>
              <w:rPr>
                <w:rFonts w:ascii="Calibri" w:hAnsi="Calibri" w:cs="Arial"/>
                <w:sz w:val="22"/>
                <w:highlight w:val="green"/>
                <w:lang w:eastAsia="en-US"/>
              </w:rPr>
              <w:t>DOPLNÍ DODAVATEL</w:t>
            </w:r>
            <w:r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5218" w:rsidRDefault="00635218">
            <w:pPr>
              <w:spacing w:line="276" w:lineRule="auto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Podpis oprávněné osoby: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5218" w:rsidRDefault="00635218">
            <w:pPr>
              <w:spacing w:line="276" w:lineRule="auto"/>
              <w:jc w:val="both"/>
              <w:rPr>
                <w:rFonts w:ascii="Calibri" w:hAnsi="Calibri"/>
                <w:b/>
                <w:sz w:val="22"/>
              </w:rPr>
            </w:pPr>
          </w:p>
        </w:tc>
      </w:tr>
      <w:bookmarkEnd w:id="1"/>
    </w:tbl>
    <w:p w:rsidR="00635218" w:rsidRDefault="00635218" w:rsidP="00635218">
      <w:pPr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  <w:sectPr w:rsidR="00635218">
          <w:pgSz w:w="11907" w:h="16840"/>
          <w:pgMar w:top="1417" w:right="1417" w:bottom="1417" w:left="1417" w:header="851" w:footer="851" w:gutter="0"/>
          <w:cols w:space="708"/>
        </w:sectPr>
      </w:pPr>
    </w:p>
    <w:p w:rsidR="00635218" w:rsidRDefault="00635218" w:rsidP="00635218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lang w:eastAsia="en-US"/>
        </w:rPr>
        <w:lastRenderedPageBreak/>
        <w:t>[</w:t>
      </w:r>
      <w:r>
        <w:rPr>
          <w:rFonts w:ascii="Calibri" w:hAnsi="Calibri" w:cs="Arial"/>
          <w:b/>
          <w:sz w:val="22"/>
          <w:highlight w:val="green"/>
          <w:lang w:eastAsia="en-US"/>
        </w:rPr>
        <w:t>Název dodavatele – DOPLNÍ DODAVATEL</w:t>
      </w:r>
      <w:r>
        <w:rPr>
          <w:rFonts w:ascii="Calibri" w:hAnsi="Calibri" w:cs="Arial"/>
          <w:sz w:val="22"/>
          <w:lang w:eastAsia="en-US"/>
        </w:rPr>
        <w:t>], se sídlem [</w:t>
      </w:r>
      <w:r>
        <w:rPr>
          <w:rFonts w:ascii="Calibri" w:hAnsi="Calibri" w:cs="Arial"/>
          <w:sz w:val="22"/>
          <w:highlight w:val="green"/>
          <w:lang w:eastAsia="en-US"/>
        </w:rPr>
        <w:t>DOPLNÍ DODAVATEL</w:t>
      </w:r>
      <w:r>
        <w:rPr>
          <w:rFonts w:ascii="Calibri" w:hAnsi="Calibri" w:cs="Arial"/>
          <w:sz w:val="22"/>
          <w:lang w:eastAsia="en-US"/>
        </w:rPr>
        <w:t>], IČO: [</w:t>
      </w:r>
      <w:r>
        <w:rPr>
          <w:rFonts w:ascii="Calibri" w:hAnsi="Calibri" w:cs="Arial"/>
          <w:sz w:val="22"/>
          <w:highlight w:val="green"/>
          <w:lang w:eastAsia="en-US"/>
        </w:rPr>
        <w:t>DOPLNÍ DODAVATEL</w:t>
      </w:r>
      <w:r>
        <w:rPr>
          <w:rFonts w:ascii="Calibri" w:hAnsi="Calibri" w:cs="Arial"/>
          <w:sz w:val="22"/>
          <w:lang w:eastAsia="en-US"/>
        </w:rPr>
        <w:t xml:space="preserve">], jako dodavatel v zadávacím řízení </w:t>
      </w:r>
      <w:r>
        <w:rPr>
          <w:rFonts w:ascii="Calibri" w:hAnsi="Calibri" w:cs="Arial"/>
          <w:sz w:val="22"/>
          <w:szCs w:val="22"/>
          <w:lang w:eastAsia="en-US"/>
        </w:rPr>
        <w:t xml:space="preserve">na veřejnou zakázku malého rozsahu s názvem </w:t>
      </w:r>
      <w:r>
        <w:rPr>
          <w:rFonts w:ascii="Calibri" w:hAnsi="Calibri" w:cs="Calibri"/>
          <w:b/>
          <w:color w:val="000000"/>
          <w:sz w:val="22"/>
          <w:szCs w:val="22"/>
        </w:rPr>
        <w:t>Poskytování právních služeb v rámci OP PPR ČR</w:t>
      </w:r>
      <w:r>
        <w:rPr>
          <w:rFonts w:ascii="Calibri" w:hAnsi="Calibri" w:cs="Arial"/>
          <w:sz w:val="22"/>
          <w:szCs w:val="22"/>
          <w:lang w:eastAsia="en-US"/>
        </w:rPr>
        <w:t xml:space="preserve"> (dále jen „</w:t>
      </w:r>
      <w:r>
        <w:rPr>
          <w:rFonts w:ascii="Calibri" w:hAnsi="Calibri" w:cs="Arial"/>
          <w:b/>
          <w:sz w:val="22"/>
          <w:szCs w:val="22"/>
          <w:lang w:eastAsia="en-US"/>
        </w:rPr>
        <w:t>veřejná zakázka</w:t>
      </w:r>
      <w:r>
        <w:rPr>
          <w:rFonts w:ascii="Calibri" w:hAnsi="Calibri" w:cs="Arial"/>
          <w:sz w:val="22"/>
          <w:szCs w:val="22"/>
          <w:lang w:eastAsia="en-US"/>
        </w:rPr>
        <w:t>“) zadávanou zadavatelem Regionální organizátor pražské integrované dopravy, příspěvková organizace se sídlem Rytířská 10, 110 00 Praha 1, IČO: 604 37 359, (dále jen „</w:t>
      </w:r>
      <w:r>
        <w:rPr>
          <w:rFonts w:ascii="Calibri" w:hAnsi="Calibri" w:cs="Arial"/>
          <w:b/>
          <w:sz w:val="22"/>
          <w:szCs w:val="22"/>
          <w:lang w:eastAsia="en-US"/>
        </w:rPr>
        <w:t>zadavatel</w:t>
      </w:r>
      <w:r>
        <w:rPr>
          <w:rFonts w:ascii="Calibri" w:hAnsi="Calibri" w:cs="Arial"/>
          <w:sz w:val="22"/>
          <w:szCs w:val="22"/>
          <w:lang w:eastAsia="en-US"/>
        </w:rPr>
        <w:t>“),</w:t>
      </w:r>
    </w:p>
    <w:p w:rsidR="00635218" w:rsidRDefault="00635218" w:rsidP="00635218">
      <w:pPr>
        <w:spacing w:before="360" w:after="360" w:line="276" w:lineRule="auto"/>
        <w:jc w:val="center"/>
        <w:rPr>
          <w:rFonts w:ascii="Calibri" w:hAnsi="Calibri" w:cs="Arial"/>
          <w:b/>
          <w:sz w:val="22"/>
          <w:szCs w:val="22"/>
          <w:lang w:eastAsia="en-US"/>
        </w:rPr>
      </w:pPr>
      <w:r>
        <w:rPr>
          <w:rFonts w:ascii="Calibri" w:hAnsi="Calibri" w:cs="Arial"/>
          <w:b/>
          <w:sz w:val="22"/>
          <w:szCs w:val="22"/>
          <w:lang w:eastAsia="en-US"/>
        </w:rPr>
        <w:t>tímto čestně prohlašuje, že</w:t>
      </w:r>
    </w:p>
    <w:p w:rsidR="00635218" w:rsidRDefault="00635218" w:rsidP="00635218">
      <w:pPr>
        <w:spacing w:after="200" w:line="276" w:lineRule="auto"/>
        <w:ind w:left="284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u w:val="single"/>
          <w:lang w:eastAsia="en-US"/>
        </w:rPr>
        <w:t>splňuje podmínky základní způsobilosti</w:t>
      </w:r>
      <w:r>
        <w:rPr>
          <w:rFonts w:ascii="Calibri" w:hAnsi="Calibri" w:cs="Arial"/>
          <w:sz w:val="22"/>
          <w:szCs w:val="22"/>
          <w:lang w:eastAsia="en-US"/>
        </w:rPr>
        <w:t xml:space="preserve"> dle § 74 zákona č. 134/2016 Sb., o zadávání veřejných zakázek (dále jen „</w:t>
      </w:r>
      <w:r>
        <w:rPr>
          <w:rFonts w:ascii="Calibri" w:hAnsi="Calibri" w:cs="Arial"/>
          <w:b/>
          <w:sz w:val="22"/>
          <w:szCs w:val="22"/>
          <w:lang w:eastAsia="en-US"/>
        </w:rPr>
        <w:t>ZZVZ</w:t>
      </w:r>
      <w:r>
        <w:rPr>
          <w:rFonts w:ascii="Calibri" w:hAnsi="Calibri" w:cs="Arial"/>
          <w:sz w:val="22"/>
          <w:szCs w:val="22"/>
          <w:lang w:eastAsia="en-US"/>
        </w:rPr>
        <w:t>“), a sice že:</w:t>
      </w:r>
    </w:p>
    <w:p w:rsidR="00635218" w:rsidRDefault="00635218" w:rsidP="00635218">
      <w:pPr>
        <w:numPr>
          <w:ilvl w:val="0"/>
          <w:numId w:val="1"/>
        </w:num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nebyl v zemi svého sídla v posledních 5 letech před zahájením zadávacího řízení pravomocně odsouzen pro trestný čin uvedený v příloze č. 3 k ZZVZ nebo obdobný trestný čin podle právního řádu země sídla dodavatele, přičemž k zahlazeným odsouzením se nepřihlíží; je-li dodavatelem právnická osoba, splňuje tuto podmínku tato právnická osoba a zároveň každý člen statutárního orgánu; je-li členem statutárního orgánu dodavatele právnická osoba, splňuje tuto podmínku tato právnická osoba, každý člen statutárního orgánu této právnické osoby a osoba zastupující tuto právnickou osobu v statutárním orgánu dodavatele; účastní-li se zadávacího řízení pobočka závodu zahraniční právnické osoby, splňuje tuto podmínku tato právnická osoba a vedoucí pobočky závodu; účastní-li se zadávacího řízení pobočka závodu české právnické osoby, splňují tuto podmínku osoby uvedené v § 74 odst. 2 ZZVZ a vedoucí pobočky závodu;</w:t>
      </w:r>
    </w:p>
    <w:p w:rsidR="00635218" w:rsidRDefault="00635218" w:rsidP="00635218">
      <w:pPr>
        <w:numPr>
          <w:ilvl w:val="0"/>
          <w:numId w:val="1"/>
        </w:num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nemá v České republice nebo v zemi svého sídla v evidenci daní zachycen splatný daňový nedoplatek;</w:t>
      </w:r>
    </w:p>
    <w:p w:rsidR="00635218" w:rsidRDefault="00635218" w:rsidP="00635218">
      <w:pPr>
        <w:numPr>
          <w:ilvl w:val="0"/>
          <w:numId w:val="1"/>
        </w:num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nemá v České republice nebo v zemi svého sídla splatný nedoplatek na pojistném nebo na penále na veřejné zdravotní pojištění;</w:t>
      </w:r>
    </w:p>
    <w:p w:rsidR="00635218" w:rsidRDefault="00635218" w:rsidP="00635218">
      <w:pPr>
        <w:numPr>
          <w:ilvl w:val="0"/>
          <w:numId w:val="1"/>
        </w:num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nemá v České republice nebo v zemi svého sídla splatný nedoplatek na pojistném nebo na penále na sociální zabezpečení a příspěvku na státní politiku zaměstnanosti;</w:t>
      </w:r>
    </w:p>
    <w:p w:rsidR="00635218" w:rsidRDefault="00635218" w:rsidP="00635218">
      <w:pPr>
        <w:numPr>
          <w:ilvl w:val="0"/>
          <w:numId w:val="1"/>
        </w:num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není v likvidaci, nebylo proti němu vydáno rozhodnutí o úpadku, nebyla vůči němu nařízena nucená správa podle jiného právního předpisu ani se nenachází v obdobné situaci podle právního řádu země svého sídla.</w:t>
      </w:r>
    </w:p>
    <w:p w:rsidR="00635218" w:rsidRDefault="00635218" w:rsidP="00635218">
      <w:pPr>
        <w:spacing w:after="200" w:line="276" w:lineRule="auto"/>
        <w:rPr>
          <w:rFonts w:cs="Calibri"/>
          <w:b/>
        </w:rPr>
      </w:pPr>
      <w:r>
        <w:rPr>
          <w:rFonts w:cs="Calibri"/>
          <w:b/>
        </w:rPr>
        <w:t>Prohlašuji, že výše uvedené informace jsou pravdivé.</w:t>
      </w:r>
    </w:p>
    <w:p w:rsidR="00635218" w:rsidRDefault="00635218" w:rsidP="00635218">
      <w:pPr>
        <w:spacing w:after="200" w:line="276" w:lineRule="auto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V [</w:t>
      </w:r>
      <w:r>
        <w:rPr>
          <w:rFonts w:ascii="Calibri" w:hAnsi="Calibri" w:cs="Arial"/>
          <w:sz w:val="22"/>
          <w:szCs w:val="22"/>
          <w:highlight w:val="green"/>
          <w:lang w:eastAsia="en-US"/>
        </w:rPr>
        <w:t>DOPLNÍ DODAVATEL</w:t>
      </w:r>
      <w:r>
        <w:rPr>
          <w:rFonts w:ascii="Calibri" w:hAnsi="Calibri" w:cs="Arial"/>
          <w:sz w:val="22"/>
          <w:szCs w:val="22"/>
          <w:lang w:eastAsia="en-US"/>
        </w:rPr>
        <w:t>] dne [</w:t>
      </w:r>
      <w:r>
        <w:rPr>
          <w:rFonts w:ascii="Calibri" w:hAnsi="Calibri" w:cs="Arial"/>
          <w:sz w:val="22"/>
          <w:szCs w:val="22"/>
          <w:highlight w:val="green"/>
          <w:lang w:eastAsia="en-US"/>
        </w:rPr>
        <w:t>DOPLNÍ DODAVATEL</w:t>
      </w:r>
      <w:r>
        <w:rPr>
          <w:rFonts w:ascii="Calibri" w:hAnsi="Calibri" w:cs="Arial"/>
          <w:sz w:val="22"/>
          <w:szCs w:val="22"/>
          <w:lang w:eastAsia="en-US"/>
        </w:rPr>
        <w:t>]</w:t>
      </w:r>
    </w:p>
    <w:p w:rsidR="00635218" w:rsidRDefault="00635218" w:rsidP="00635218">
      <w:pPr>
        <w:spacing w:line="276" w:lineRule="auto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________________________________</w:t>
      </w:r>
    </w:p>
    <w:p w:rsidR="00635218" w:rsidRDefault="00635218" w:rsidP="00635218">
      <w:pPr>
        <w:spacing w:line="276" w:lineRule="auto"/>
        <w:rPr>
          <w:rFonts w:ascii="Calibri" w:hAnsi="Calibri" w:cs="Arial"/>
          <w:b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[</w:t>
      </w:r>
      <w:r>
        <w:rPr>
          <w:rFonts w:ascii="Calibri" w:hAnsi="Calibri" w:cs="Arial"/>
          <w:b/>
          <w:sz w:val="22"/>
          <w:szCs w:val="22"/>
          <w:highlight w:val="green"/>
          <w:lang w:eastAsia="en-US"/>
        </w:rPr>
        <w:t>název dodavatele</w:t>
      </w:r>
      <w:r>
        <w:rPr>
          <w:rFonts w:ascii="Calibri" w:hAnsi="Calibri" w:cs="Arial"/>
          <w:sz w:val="22"/>
          <w:szCs w:val="22"/>
          <w:highlight w:val="green"/>
          <w:lang w:eastAsia="en-US"/>
        </w:rPr>
        <w:t xml:space="preserve"> - DOPLNÍ DODAVATEL</w:t>
      </w:r>
      <w:r>
        <w:rPr>
          <w:rFonts w:ascii="Calibri" w:hAnsi="Calibri" w:cs="Arial"/>
          <w:sz w:val="22"/>
          <w:szCs w:val="22"/>
          <w:lang w:eastAsia="en-US"/>
        </w:rPr>
        <w:t>]</w:t>
      </w:r>
    </w:p>
    <w:p w:rsidR="00635218" w:rsidRDefault="00635218" w:rsidP="00635218">
      <w:pPr>
        <w:spacing w:line="276" w:lineRule="auto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[</w:t>
      </w:r>
      <w:r>
        <w:rPr>
          <w:rFonts w:ascii="Calibri" w:hAnsi="Calibri" w:cs="Arial"/>
          <w:sz w:val="22"/>
          <w:szCs w:val="22"/>
          <w:highlight w:val="green"/>
          <w:lang w:eastAsia="en-US"/>
        </w:rPr>
        <w:t>jméno a příjmení osoby oprávněné jednat za dodavatele - DOPLNÍ DODAVATEL</w:t>
      </w:r>
      <w:r>
        <w:rPr>
          <w:rFonts w:ascii="Calibri" w:hAnsi="Calibri" w:cs="Arial"/>
          <w:sz w:val="22"/>
          <w:szCs w:val="22"/>
          <w:lang w:eastAsia="en-US"/>
        </w:rPr>
        <w:t>]</w:t>
      </w:r>
    </w:p>
    <w:p w:rsidR="00635218" w:rsidRDefault="00635218" w:rsidP="00635218">
      <w:pPr>
        <w:spacing w:after="200" w:line="276" w:lineRule="auto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[</w:t>
      </w:r>
      <w:r>
        <w:rPr>
          <w:rFonts w:ascii="Calibri" w:hAnsi="Calibri" w:cs="Arial"/>
          <w:sz w:val="22"/>
          <w:szCs w:val="22"/>
          <w:highlight w:val="green"/>
          <w:lang w:eastAsia="en-US"/>
        </w:rPr>
        <w:t>funkce nebo oprávnění - DOPLNÍ DODAVATEL</w:t>
      </w:r>
      <w:r>
        <w:rPr>
          <w:rFonts w:ascii="Calibri" w:hAnsi="Calibri" w:cs="Arial"/>
          <w:sz w:val="22"/>
          <w:szCs w:val="22"/>
          <w:lang w:eastAsia="en-US"/>
        </w:rPr>
        <w:t>]</w:t>
      </w:r>
    </w:p>
    <w:p w:rsidR="00635218" w:rsidRDefault="00635218" w:rsidP="00635218">
      <w:pPr>
        <w:spacing w:before="12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35218" w:rsidRDefault="00635218" w:rsidP="00635218">
      <w:pPr>
        <w:spacing w:before="120" w:line="276" w:lineRule="auto"/>
      </w:pPr>
      <w:r>
        <w:t xml:space="preserve"> </w:t>
      </w:r>
    </w:p>
    <w:p w:rsidR="003A5211" w:rsidRDefault="003A5211"/>
    <w:sectPr w:rsidR="003A5211" w:rsidSect="002A22EE">
      <w:pgSz w:w="11907" w:h="16840" w:code="9"/>
      <w:pgMar w:top="1417" w:right="1417" w:bottom="1417" w:left="1417" w:header="851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18"/>
    <w:rsid w:val="002A22EE"/>
    <w:rsid w:val="00373D4A"/>
    <w:rsid w:val="003A5211"/>
    <w:rsid w:val="00635218"/>
    <w:rsid w:val="00A8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42F9"/>
  <w15:chartTrackingRefBased/>
  <w15:docId w15:val="{9B893DA3-A584-411D-8BDF-2A9B9ACD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2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635218"/>
    <w:pPr>
      <w:spacing w:before="240" w:after="60"/>
      <w:jc w:val="center"/>
    </w:pPr>
    <w:rPr>
      <w:b/>
      <w:kern w:val="28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635218"/>
    <w:rPr>
      <w:rFonts w:ascii="Arial" w:eastAsia="Times New Roman" w:hAnsi="Arial" w:cs="Times New Roman"/>
      <w:b/>
      <w:kern w:val="28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semiHidden/>
    <w:unhideWhenUsed/>
    <w:rsid w:val="00635218"/>
    <w:pPr>
      <w:widowControl w:val="0"/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635218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ROPID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</dc:creator>
  <cp:keywords/>
  <dc:description/>
  <cp:lastModifiedBy>Šárka K</cp:lastModifiedBy>
  <cp:revision>1</cp:revision>
  <dcterms:created xsi:type="dcterms:W3CDTF">2019-08-20T07:59:00Z</dcterms:created>
  <dcterms:modified xsi:type="dcterms:W3CDTF">2019-08-20T08:01:00Z</dcterms:modified>
</cp:coreProperties>
</file>