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1BA5" w14:textId="77777777" w:rsidR="0091572D" w:rsidRDefault="0091572D" w:rsidP="0038460A">
      <w:pPr>
        <w:pStyle w:val="Bezmezer"/>
        <w:jc w:val="center"/>
        <w:rPr>
          <w:b/>
          <w:sz w:val="32"/>
          <w:szCs w:val="32"/>
        </w:rPr>
      </w:pPr>
    </w:p>
    <w:p w14:paraId="7BA4EC14" w14:textId="1D6E783A" w:rsidR="0038460A" w:rsidRPr="00335B76" w:rsidRDefault="0038460A" w:rsidP="0038460A">
      <w:pPr>
        <w:pStyle w:val="Bezmezer"/>
        <w:jc w:val="center"/>
        <w:rPr>
          <w:b/>
          <w:sz w:val="32"/>
          <w:szCs w:val="32"/>
        </w:rPr>
      </w:pPr>
      <w:r w:rsidRPr="00335B76">
        <w:rPr>
          <w:b/>
          <w:sz w:val="32"/>
          <w:szCs w:val="32"/>
        </w:rPr>
        <w:t xml:space="preserve">KUPNÍ SMLOUVA </w:t>
      </w:r>
    </w:p>
    <w:p w14:paraId="0101A7C4" w14:textId="77777777" w:rsidR="0038460A" w:rsidRPr="00335B76" w:rsidRDefault="0038460A" w:rsidP="0038460A">
      <w:pPr>
        <w:pStyle w:val="Bezmezer"/>
        <w:jc w:val="center"/>
        <w:rPr>
          <w:b/>
        </w:rPr>
      </w:pPr>
    </w:p>
    <w:p w14:paraId="378DBE47" w14:textId="77777777" w:rsidR="0038460A" w:rsidRPr="00335B76" w:rsidRDefault="0038460A" w:rsidP="0038460A">
      <w:pPr>
        <w:pStyle w:val="Bezmezer"/>
        <w:jc w:val="center"/>
      </w:pPr>
      <w:r w:rsidRPr="00335B76">
        <w:t xml:space="preserve">ve smyslu § 2079 a násl. </w:t>
      </w:r>
      <w:r w:rsidR="00C31612">
        <w:t>z</w:t>
      </w:r>
      <w:r w:rsidRPr="00335B76">
        <w:t>ákona č. 89/2012 Sb., občanský zákoník</w:t>
      </w:r>
    </w:p>
    <w:p w14:paraId="53C98CD9" w14:textId="77777777" w:rsidR="0038460A" w:rsidRPr="00335B76" w:rsidRDefault="0038460A" w:rsidP="0038460A">
      <w:pPr>
        <w:pStyle w:val="Bezmezer"/>
        <w:jc w:val="center"/>
        <w:rPr>
          <w:b/>
        </w:rPr>
      </w:pPr>
    </w:p>
    <w:p w14:paraId="762D4B14" w14:textId="77777777" w:rsidR="0038460A" w:rsidRPr="00335B76" w:rsidRDefault="0038460A" w:rsidP="0038460A">
      <w:pPr>
        <w:pStyle w:val="Bezmezer"/>
        <w:jc w:val="center"/>
        <w:rPr>
          <w:b/>
        </w:rPr>
      </w:pPr>
    </w:p>
    <w:p w14:paraId="42A62DD6" w14:textId="0C67DA28" w:rsidR="0038460A" w:rsidRPr="00335B76" w:rsidRDefault="0038460A" w:rsidP="0038460A">
      <w:pPr>
        <w:pStyle w:val="Bezmezer"/>
        <w:jc w:val="center"/>
        <w:rPr>
          <w:b/>
        </w:rPr>
      </w:pPr>
      <w:r w:rsidRPr="00335B76">
        <w:rPr>
          <w:b/>
        </w:rPr>
        <w:t>č. smlouvy</w:t>
      </w:r>
      <w:r w:rsidR="003712CB">
        <w:rPr>
          <w:b/>
        </w:rPr>
        <w:t xml:space="preserve"> kupujícího</w:t>
      </w:r>
      <w:r w:rsidRPr="00335B76">
        <w:rPr>
          <w:b/>
        </w:rPr>
        <w:t>:</w:t>
      </w:r>
    </w:p>
    <w:p w14:paraId="7C39300C" w14:textId="77777777" w:rsidR="0038460A" w:rsidRPr="00335B76" w:rsidRDefault="0038460A" w:rsidP="0038460A">
      <w:pPr>
        <w:pStyle w:val="Bezmezer"/>
        <w:jc w:val="center"/>
        <w:rPr>
          <w:b/>
        </w:rPr>
      </w:pPr>
    </w:p>
    <w:p w14:paraId="38F53D3D" w14:textId="77777777" w:rsidR="0038460A" w:rsidRPr="00335B76" w:rsidRDefault="0038460A" w:rsidP="0038460A">
      <w:pPr>
        <w:pStyle w:val="Bezmezer"/>
      </w:pPr>
    </w:p>
    <w:p w14:paraId="333B10D2" w14:textId="77777777" w:rsidR="0038460A" w:rsidRPr="00335B76" w:rsidRDefault="0038460A" w:rsidP="0038460A">
      <w:pPr>
        <w:pStyle w:val="Nadpis9"/>
        <w:numPr>
          <w:ilvl w:val="0"/>
          <w:numId w:val="0"/>
        </w:numPr>
        <w:rPr>
          <w:rFonts w:ascii="Calibri" w:hAnsi="Calibri"/>
          <w:szCs w:val="24"/>
        </w:rPr>
      </w:pPr>
      <w:r w:rsidRPr="00335B76">
        <w:rPr>
          <w:rFonts w:ascii="Calibri" w:hAnsi="Calibri"/>
          <w:szCs w:val="24"/>
        </w:rPr>
        <w:t>Smluvní strany</w:t>
      </w:r>
    </w:p>
    <w:p w14:paraId="7C0122F3" w14:textId="77777777" w:rsidR="0038460A" w:rsidRPr="00335B76" w:rsidRDefault="0038460A" w:rsidP="0038460A">
      <w:pPr>
        <w:pStyle w:val="Bezmezer"/>
        <w:numPr>
          <w:ilvl w:val="1"/>
          <w:numId w:val="12"/>
        </w:numPr>
        <w:jc w:val="both"/>
        <w:rPr>
          <w:b/>
        </w:rPr>
      </w:pPr>
      <w:r w:rsidRPr="00335B76">
        <w:rPr>
          <w:b/>
          <w:highlight w:val="green"/>
        </w:rPr>
        <w:t>[jméno – doplní uchazeč]</w:t>
      </w:r>
    </w:p>
    <w:p w14:paraId="52A6BC3D" w14:textId="77777777" w:rsidR="0038460A" w:rsidRPr="00335B76" w:rsidRDefault="0038460A" w:rsidP="0038460A">
      <w:pPr>
        <w:pStyle w:val="Bezmezer"/>
        <w:spacing w:after="120"/>
        <w:ind w:left="397"/>
        <w:jc w:val="both"/>
      </w:pPr>
    </w:p>
    <w:p w14:paraId="619042A8" w14:textId="77777777" w:rsidR="0038460A" w:rsidRPr="00F54ACF" w:rsidRDefault="0038460A" w:rsidP="0038460A">
      <w:pPr>
        <w:pStyle w:val="Bezmezer"/>
        <w:ind w:left="426"/>
        <w:rPr>
          <w:highlight w:val="green"/>
          <w:u w:val="single"/>
        </w:rPr>
      </w:pPr>
      <w:r w:rsidRPr="00F54ACF">
        <w:rPr>
          <w:highlight w:val="green"/>
          <w:u w:val="single"/>
        </w:rPr>
        <w:t>[je-li prodávajícím fyzická osoba – podnikatel]</w:t>
      </w:r>
    </w:p>
    <w:p w14:paraId="765A0058" w14:textId="77777777" w:rsidR="0038460A" w:rsidRPr="00F54ACF" w:rsidRDefault="0038460A" w:rsidP="0038460A">
      <w:pPr>
        <w:pStyle w:val="Bezmezer"/>
        <w:ind w:left="426"/>
        <w:rPr>
          <w:highlight w:val="green"/>
        </w:rPr>
      </w:pPr>
      <w:r w:rsidRPr="00F54ACF">
        <w:rPr>
          <w:highlight w:val="green"/>
        </w:rPr>
        <w:t xml:space="preserve">-  jméno a příjmení v úřední podobě, </w:t>
      </w:r>
      <w:r w:rsidR="00C31612">
        <w:rPr>
          <w:highlight w:val="green"/>
        </w:rPr>
        <w:t>sídlo</w:t>
      </w:r>
    </w:p>
    <w:p w14:paraId="75CC1D96" w14:textId="77777777" w:rsidR="0038460A" w:rsidRPr="00F54ACF" w:rsidRDefault="0038460A" w:rsidP="0038460A">
      <w:pPr>
        <w:pStyle w:val="Bezmezer"/>
        <w:ind w:left="426"/>
        <w:rPr>
          <w:highlight w:val="green"/>
        </w:rPr>
      </w:pPr>
      <w:r w:rsidRPr="00F54ACF">
        <w:rPr>
          <w:highlight w:val="green"/>
        </w:rPr>
        <w:t>-  IČO</w:t>
      </w:r>
    </w:p>
    <w:p w14:paraId="3297F9CE" w14:textId="77777777" w:rsidR="0038460A" w:rsidRPr="00F54ACF" w:rsidRDefault="0038460A" w:rsidP="0038460A">
      <w:pPr>
        <w:pStyle w:val="Bezmezer"/>
        <w:ind w:left="426"/>
        <w:rPr>
          <w:highlight w:val="green"/>
        </w:rPr>
      </w:pPr>
      <w:r w:rsidRPr="00F54ACF">
        <w:rPr>
          <w:highlight w:val="green"/>
        </w:rPr>
        <w:t>zapsaný v obchodním rejstříku vedeném Krajským soudem v (Městským soudem v Praze) ...., oddíl...., vložka..... nebo poznámka, fyzická osoba podnikající podle živnostenského zákona nezapsaná v obchodním rejstříku, živnostenský list)</w:t>
      </w:r>
    </w:p>
    <w:p w14:paraId="0B57267C" w14:textId="77777777" w:rsidR="0038460A" w:rsidRPr="00335B76" w:rsidRDefault="0038460A" w:rsidP="0038460A">
      <w:pPr>
        <w:pStyle w:val="Bezmezer"/>
        <w:spacing w:after="120"/>
        <w:ind w:left="397"/>
        <w:jc w:val="both"/>
      </w:pPr>
    </w:p>
    <w:p w14:paraId="296C23F0" w14:textId="77777777" w:rsidR="0038460A" w:rsidRPr="00F54ACF" w:rsidRDefault="0038460A" w:rsidP="0038460A">
      <w:pPr>
        <w:pStyle w:val="Bezmezer"/>
        <w:ind w:left="426"/>
        <w:rPr>
          <w:highlight w:val="green"/>
          <w:u w:val="single"/>
        </w:rPr>
      </w:pPr>
      <w:r w:rsidRPr="00F54ACF">
        <w:rPr>
          <w:highlight w:val="green"/>
          <w:u w:val="single"/>
        </w:rPr>
        <w:t>[je-li prodávajícím právnická osoba]</w:t>
      </w:r>
    </w:p>
    <w:p w14:paraId="34AB6D34" w14:textId="77777777" w:rsidR="0038460A" w:rsidRPr="00F54ACF" w:rsidRDefault="0038460A" w:rsidP="0038460A">
      <w:pPr>
        <w:pStyle w:val="Bezmezer"/>
        <w:ind w:left="426"/>
        <w:rPr>
          <w:highlight w:val="green"/>
          <w:u w:val="single"/>
        </w:rPr>
      </w:pPr>
    </w:p>
    <w:p w14:paraId="2F893484" w14:textId="77777777" w:rsidR="0038460A" w:rsidRDefault="0038460A" w:rsidP="0038460A">
      <w:pPr>
        <w:pStyle w:val="Bezmezer"/>
        <w:ind w:left="426"/>
        <w:rPr>
          <w:highlight w:val="green"/>
        </w:rPr>
      </w:pPr>
      <w:r w:rsidRPr="00F54ACF">
        <w:rPr>
          <w:highlight w:val="green"/>
        </w:rPr>
        <w:t xml:space="preserve"> - obchodní firma, včetně označení právní formy společnosti </w:t>
      </w:r>
    </w:p>
    <w:p w14:paraId="3DB07083" w14:textId="77777777" w:rsidR="0038460A" w:rsidRPr="00F54ACF" w:rsidRDefault="0038460A" w:rsidP="0038460A">
      <w:pPr>
        <w:pStyle w:val="Bezmezer"/>
        <w:ind w:left="426"/>
        <w:rPr>
          <w:highlight w:val="green"/>
        </w:rPr>
      </w:pPr>
      <w:r w:rsidRPr="00F54ACF">
        <w:rPr>
          <w:highlight w:val="green"/>
        </w:rPr>
        <w:t xml:space="preserve"> - se sídlem ............ </w:t>
      </w:r>
    </w:p>
    <w:p w14:paraId="34D93326" w14:textId="77777777" w:rsidR="0038460A" w:rsidRPr="00F54ACF" w:rsidRDefault="0038460A" w:rsidP="0038460A">
      <w:pPr>
        <w:pStyle w:val="Bezmezer"/>
        <w:ind w:left="426"/>
        <w:rPr>
          <w:highlight w:val="green"/>
        </w:rPr>
      </w:pPr>
      <w:r w:rsidRPr="00F54ACF">
        <w:rPr>
          <w:highlight w:val="green"/>
        </w:rPr>
        <w:t xml:space="preserve"> - zapsaný v obchodním rejstříku vedeném Krajským soudem v (Městským soudem v Praze) ....,  oddíl...., vložka.....</w:t>
      </w:r>
    </w:p>
    <w:p w14:paraId="0B8BFF51" w14:textId="77777777" w:rsidR="0038460A" w:rsidRPr="00F54ACF" w:rsidRDefault="0038460A" w:rsidP="0038460A">
      <w:pPr>
        <w:pStyle w:val="Bezmezer"/>
        <w:ind w:left="426"/>
        <w:rPr>
          <w:highlight w:val="green"/>
        </w:rPr>
      </w:pPr>
      <w:r>
        <w:rPr>
          <w:highlight w:val="green"/>
        </w:rPr>
        <w:t xml:space="preserve"> - </w:t>
      </w:r>
      <w:r w:rsidR="00021A93">
        <w:rPr>
          <w:highlight w:val="green"/>
        </w:rPr>
        <w:t>zastoupena</w:t>
      </w:r>
      <w:r>
        <w:rPr>
          <w:highlight w:val="green"/>
        </w:rPr>
        <w:t xml:space="preserve"> (</w:t>
      </w:r>
      <w:r w:rsidRPr="00F54ACF">
        <w:rPr>
          <w:highlight w:val="green"/>
        </w:rPr>
        <w:t xml:space="preserve">jména a příjmení </w:t>
      </w:r>
      <w:r w:rsidR="00C31612">
        <w:rPr>
          <w:highlight w:val="green"/>
        </w:rPr>
        <w:t>podepisujících členů statutárního</w:t>
      </w:r>
      <w:r w:rsidR="00021A93">
        <w:rPr>
          <w:highlight w:val="green"/>
        </w:rPr>
        <w:t xml:space="preserve"> s uvedením jejich funkce ve statutárním orgánu</w:t>
      </w:r>
      <w:r w:rsidR="00C31612">
        <w:rPr>
          <w:highlight w:val="green"/>
        </w:rPr>
        <w:t xml:space="preserve"> orgánu, </w:t>
      </w:r>
      <w:r w:rsidRPr="00F54ACF">
        <w:rPr>
          <w:highlight w:val="green"/>
        </w:rPr>
        <w:t>nebo zastoupená ......... na základě plné moci ze dne ........</w:t>
      </w:r>
    </w:p>
    <w:p w14:paraId="14CE76FB" w14:textId="77777777" w:rsidR="0038460A" w:rsidRPr="00F54ACF" w:rsidRDefault="0038460A" w:rsidP="0038460A">
      <w:pPr>
        <w:pStyle w:val="Bezmezer"/>
        <w:ind w:left="426"/>
        <w:rPr>
          <w:highlight w:val="green"/>
        </w:rPr>
      </w:pPr>
      <w:r w:rsidRPr="00F54ACF">
        <w:rPr>
          <w:highlight w:val="green"/>
        </w:rPr>
        <w:t xml:space="preserve"> - IČO:</w:t>
      </w:r>
    </w:p>
    <w:p w14:paraId="4FB749A2" w14:textId="77777777" w:rsidR="0038460A" w:rsidRPr="00F54ACF" w:rsidRDefault="0038460A" w:rsidP="0038460A">
      <w:pPr>
        <w:pStyle w:val="Bezmezer"/>
        <w:ind w:left="426"/>
        <w:rPr>
          <w:highlight w:val="green"/>
        </w:rPr>
      </w:pPr>
      <w:r w:rsidRPr="00F54ACF">
        <w:rPr>
          <w:highlight w:val="green"/>
        </w:rPr>
        <w:t xml:space="preserve"> - DIČ:</w:t>
      </w:r>
    </w:p>
    <w:p w14:paraId="4590AC82" w14:textId="77777777" w:rsidR="0038460A" w:rsidRPr="00F54ACF" w:rsidRDefault="0038460A" w:rsidP="0038460A">
      <w:pPr>
        <w:pStyle w:val="Bezmezer"/>
        <w:ind w:left="426"/>
        <w:rPr>
          <w:highlight w:val="green"/>
        </w:rPr>
      </w:pPr>
      <w:r w:rsidRPr="00F54ACF">
        <w:rPr>
          <w:highlight w:val="green"/>
        </w:rPr>
        <w:t xml:space="preserve"> - bankovní spojení:</w:t>
      </w:r>
    </w:p>
    <w:p w14:paraId="5A36DD34" w14:textId="77777777" w:rsidR="0038460A" w:rsidRPr="00222D84" w:rsidRDefault="0038460A" w:rsidP="0038460A">
      <w:pPr>
        <w:pStyle w:val="Bezmezer"/>
        <w:ind w:left="426"/>
        <w:rPr>
          <w:highlight w:val="green"/>
        </w:rPr>
      </w:pPr>
      <w:r w:rsidRPr="00F54ACF">
        <w:rPr>
          <w:highlight w:val="green"/>
        </w:rPr>
        <w:t xml:space="preserve"> - č. ú.:</w:t>
      </w:r>
    </w:p>
    <w:p w14:paraId="05D0F5E7" w14:textId="77777777" w:rsidR="0038460A" w:rsidRPr="00335B76" w:rsidRDefault="0038460A" w:rsidP="0038460A">
      <w:pPr>
        <w:pStyle w:val="Bezmezer"/>
        <w:spacing w:after="120"/>
        <w:ind w:left="397"/>
        <w:jc w:val="both"/>
      </w:pPr>
      <w:r w:rsidRPr="00335B76">
        <w:t xml:space="preserve"> (dále jen „</w:t>
      </w:r>
      <w:r w:rsidRPr="00335B76">
        <w:rPr>
          <w:b/>
        </w:rPr>
        <w:t>prodávající</w:t>
      </w:r>
      <w:r w:rsidRPr="00335B76">
        <w:t>“)</w:t>
      </w:r>
    </w:p>
    <w:p w14:paraId="3C764282" w14:textId="77777777" w:rsidR="0038460A" w:rsidRDefault="0038460A" w:rsidP="0038460A">
      <w:pPr>
        <w:pStyle w:val="Bezmezer"/>
        <w:spacing w:after="120"/>
        <w:ind w:left="397"/>
        <w:jc w:val="both"/>
        <w:rPr>
          <w:rFonts w:ascii="Times New Roman" w:hAnsi="Times New Roman"/>
          <w:sz w:val="24"/>
          <w:szCs w:val="24"/>
        </w:rPr>
      </w:pPr>
    </w:p>
    <w:p w14:paraId="1FE259C8" w14:textId="77777777" w:rsidR="0038460A" w:rsidRPr="00335B76" w:rsidRDefault="0038460A" w:rsidP="0038460A">
      <w:pPr>
        <w:pStyle w:val="Bezmezer"/>
        <w:numPr>
          <w:ilvl w:val="1"/>
          <w:numId w:val="12"/>
        </w:numPr>
        <w:jc w:val="both"/>
        <w:rPr>
          <w:b/>
        </w:rPr>
      </w:pPr>
      <w:r w:rsidRPr="00335B76">
        <w:rPr>
          <w:b/>
        </w:rPr>
        <w:t>Regionální organizátor pražské integrované dopravy, příspěvková organizace</w:t>
      </w:r>
    </w:p>
    <w:p w14:paraId="499B1E5B" w14:textId="77777777" w:rsidR="0038460A" w:rsidRPr="00335B76" w:rsidRDefault="0038460A" w:rsidP="0038460A">
      <w:pPr>
        <w:pStyle w:val="Bezmezer"/>
        <w:ind w:left="397"/>
        <w:jc w:val="both"/>
      </w:pPr>
      <w:r w:rsidRPr="00335B76">
        <w:t>se sídlem Rytířská 10, 110 00 Praha 1</w:t>
      </w:r>
    </w:p>
    <w:p w14:paraId="5EE85496" w14:textId="77777777" w:rsidR="0038460A" w:rsidRPr="00335B76" w:rsidRDefault="0038460A" w:rsidP="0038460A">
      <w:pPr>
        <w:pStyle w:val="Bezmezer"/>
        <w:ind w:left="397"/>
        <w:jc w:val="both"/>
      </w:pPr>
      <w:r w:rsidRPr="00335B76">
        <w:t>IČO: 604 37 359</w:t>
      </w:r>
    </w:p>
    <w:p w14:paraId="1201DBEE" w14:textId="77777777" w:rsidR="0038460A" w:rsidRPr="00335B76" w:rsidRDefault="0038460A" w:rsidP="0038460A">
      <w:pPr>
        <w:pStyle w:val="Bezmezer"/>
        <w:ind w:left="397"/>
        <w:jc w:val="both"/>
      </w:pPr>
      <w:r w:rsidRPr="00335B76">
        <w:t>DIČ: CZ60437359</w:t>
      </w:r>
    </w:p>
    <w:p w14:paraId="6C5F0057" w14:textId="77777777" w:rsidR="0038460A" w:rsidRPr="00335B76" w:rsidRDefault="0038460A" w:rsidP="0038460A">
      <w:pPr>
        <w:pStyle w:val="Bezmezer"/>
        <w:spacing w:after="120"/>
        <w:ind w:firstLine="397"/>
        <w:jc w:val="both"/>
      </w:pPr>
      <w:r w:rsidRPr="00335B76">
        <w:t>zastoupena: Ing. et Ing. Petr Tomčík, ředitel</w:t>
      </w:r>
    </w:p>
    <w:p w14:paraId="139D035E" w14:textId="77777777" w:rsidR="0038460A" w:rsidRPr="00335B76" w:rsidRDefault="0038460A" w:rsidP="0038460A">
      <w:pPr>
        <w:pStyle w:val="Bezmezer"/>
        <w:spacing w:after="120"/>
        <w:ind w:left="397"/>
        <w:jc w:val="both"/>
      </w:pPr>
      <w:r w:rsidRPr="00335B76">
        <w:t xml:space="preserve">(dále jen </w:t>
      </w:r>
      <w:r w:rsidRPr="00335B76">
        <w:rPr>
          <w:b/>
        </w:rPr>
        <w:t>„kupující“</w:t>
      </w:r>
      <w:r w:rsidRPr="00335B76">
        <w:t>)</w:t>
      </w:r>
    </w:p>
    <w:p w14:paraId="0996E712" w14:textId="77777777" w:rsidR="0038460A" w:rsidRPr="00335B76" w:rsidRDefault="0038460A" w:rsidP="0038460A">
      <w:pPr>
        <w:pStyle w:val="Bezmezer"/>
        <w:spacing w:after="120"/>
        <w:ind w:left="397"/>
        <w:jc w:val="both"/>
      </w:pPr>
      <w:r w:rsidRPr="00335B76">
        <w:t xml:space="preserve">(dále společně též jako </w:t>
      </w:r>
      <w:r w:rsidRPr="00335B76">
        <w:rPr>
          <w:b/>
        </w:rPr>
        <w:t>„smluvní strany“</w:t>
      </w:r>
      <w:r w:rsidRPr="00335B76">
        <w:t>)</w:t>
      </w:r>
    </w:p>
    <w:p w14:paraId="7D2B60AC" w14:textId="77777777" w:rsidR="0038460A" w:rsidRDefault="0038460A" w:rsidP="00DF63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4289D1A" w14:textId="77777777" w:rsidR="0038460A" w:rsidRDefault="0038460A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51F903D" w14:textId="77777777" w:rsidR="00DF637C" w:rsidRPr="0038460A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8460A">
        <w:rPr>
          <w:rFonts w:ascii="Calibri" w:eastAsia="Calibri" w:hAnsi="Calibri" w:cs="Times New Roman"/>
        </w:rPr>
        <w:t>uzavřeli tuto kupní smlouvu (dále jen „smlouva“) na dodávku dále popsaného předmětu plnění.</w:t>
      </w:r>
    </w:p>
    <w:p w14:paraId="46ED4AED" w14:textId="77777777" w:rsidR="00DF637C" w:rsidRPr="00DF637C" w:rsidRDefault="00DF637C" w:rsidP="00DF63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8604CFA" w14:textId="77777777" w:rsidR="00DF637C" w:rsidRDefault="00DF637C" w:rsidP="00DF63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4175D55B" w14:textId="77777777" w:rsidR="0038460A" w:rsidRDefault="0038460A" w:rsidP="00DF63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7F473D7" w14:textId="6D48A6CC" w:rsidR="0038460A" w:rsidRPr="00DF637C" w:rsidRDefault="0038460A" w:rsidP="006173A0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80CDFEA" w14:textId="77777777" w:rsidR="00DF637C" w:rsidRPr="0038460A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38460A">
        <w:rPr>
          <w:rFonts w:eastAsia="Times New Roman" w:cs="Arial"/>
          <w:b/>
          <w:lang w:eastAsia="cs-CZ"/>
        </w:rPr>
        <w:lastRenderedPageBreak/>
        <w:t>I.</w:t>
      </w:r>
    </w:p>
    <w:p w14:paraId="60F6E18F" w14:textId="77777777" w:rsidR="00DF637C" w:rsidRPr="0038460A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38460A">
        <w:rPr>
          <w:rFonts w:eastAsia="Times New Roman" w:cs="Arial"/>
          <w:b/>
          <w:lang w:eastAsia="cs-CZ"/>
        </w:rPr>
        <w:t>Úvodní ustanovení</w:t>
      </w:r>
    </w:p>
    <w:p w14:paraId="7A3804B6" w14:textId="77777777" w:rsidR="00DF637C" w:rsidRPr="00DF637C" w:rsidRDefault="00DF637C" w:rsidP="00DF63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5219AB2F" w14:textId="77777777" w:rsidR="00DF637C" w:rsidRPr="0038460A" w:rsidRDefault="00DF637C" w:rsidP="00EF2E20">
      <w:pPr>
        <w:numPr>
          <w:ilvl w:val="0"/>
          <w:numId w:val="3"/>
        </w:numPr>
        <w:tabs>
          <w:tab w:val="clear" w:pos="928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eastAsia="Times New Roman" w:cs="Arial"/>
          <w:lang w:eastAsia="cs-CZ"/>
        </w:rPr>
      </w:pPr>
      <w:r w:rsidRPr="0038460A">
        <w:rPr>
          <w:rFonts w:eastAsia="Times New Roman" w:cs="Arial"/>
          <w:lang w:eastAsia="cs-CZ"/>
        </w:rPr>
        <w:t xml:space="preserve">Obě smluvní strany se dohodly na uzavření této smlouvy na dodávku zboží, a to s cílem vymezit podmínky jejich </w:t>
      </w:r>
      <w:r w:rsidR="00F97C4E">
        <w:rPr>
          <w:rFonts w:eastAsia="Times New Roman" w:cs="Arial"/>
          <w:lang w:eastAsia="cs-CZ"/>
        </w:rPr>
        <w:t>právního</w:t>
      </w:r>
      <w:r w:rsidR="00F97C4E" w:rsidRPr="0038460A">
        <w:rPr>
          <w:rFonts w:eastAsia="Times New Roman" w:cs="Arial"/>
          <w:lang w:eastAsia="cs-CZ"/>
        </w:rPr>
        <w:t xml:space="preserve"> </w:t>
      </w:r>
      <w:r w:rsidRPr="0038460A">
        <w:rPr>
          <w:rFonts w:eastAsia="Times New Roman" w:cs="Arial"/>
          <w:lang w:eastAsia="cs-CZ"/>
        </w:rPr>
        <w:t>styku, včetně vy</w:t>
      </w:r>
      <w:r w:rsidR="0038460A">
        <w:rPr>
          <w:rFonts w:eastAsia="Times New Roman" w:cs="Arial"/>
          <w:lang w:eastAsia="cs-CZ"/>
        </w:rPr>
        <w:t>mezení jejich práv a </w:t>
      </w:r>
      <w:r w:rsidRPr="0038460A">
        <w:rPr>
          <w:rFonts w:eastAsia="Times New Roman" w:cs="Arial"/>
          <w:lang w:eastAsia="cs-CZ"/>
        </w:rPr>
        <w:t>povinností vyplývajících z tohoto závazkového vztahu.</w:t>
      </w:r>
    </w:p>
    <w:p w14:paraId="3DC907A9" w14:textId="77777777" w:rsidR="00DF637C" w:rsidRPr="00DF637C" w:rsidRDefault="00DF637C" w:rsidP="00DF637C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437B336" w14:textId="77777777" w:rsidR="00DF637C" w:rsidRPr="0038460A" w:rsidRDefault="00DF637C" w:rsidP="00EF2E20">
      <w:pPr>
        <w:numPr>
          <w:ilvl w:val="0"/>
          <w:numId w:val="3"/>
        </w:numPr>
        <w:tabs>
          <w:tab w:val="clear" w:pos="928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eastAsia="Times New Roman" w:cs="Arial"/>
          <w:lang w:eastAsia="cs-CZ"/>
        </w:rPr>
      </w:pPr>
      <w:r w:rsidRPr="0038460A">
        <w:rPr>
          <w:rFonts w:eastAsia="Times New Roman" w:cs="Arial"/>
          <w:lang w:eastAsia="cs-CZ"/>
        </w:rPr>
        <w:t>Smlouva o dodávce zboží je uzavírána s ohledem na záměr prodávajícího směřující k prodeji zboží a vůli kupujícího nakoupit předmětné zboží.</w:t>
      </w:r>
    </w:p>
    <w:p w14:paraId="47E31022" w14:textId="77777777" w:rsidR="00DF637C" w:rsidRPr="00DF637C" w:rsidRDefault="00DF637C" w:rsidP="00DF637C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6CEEC94E" w14:textId="77777777" w:rsidR="00DF637C" w:rsidRPr="0038460A" w:rsidRDefault="00DF637C" w:rsidP="0038460A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38460A">
        <w:rPr>
          <w:rFonts w:eastAsia="Times New Roman" w:cs="Arial"/>
          <w:b/>
          <w:lang w:eastAsia="cs-CZ"/>
        </w:rPr>
        <w:t>II.</w:t>
      </w:r>
    </w:p>
    <w:p w14:paraId="1FADB730" w14:textId="77777777" w:rsidR="00DF637C" w:rsidRPr="0038460A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38460A">
        <w:rPr>
          <w:rFonts w:eastAsia="Times New Roman" w:cs="Arial"/>
          <w:b/>
          <w:lang w:eastAsia="cs-CZ"/>
        </w:rPr>
        <w:t>Předmět smlouvy</w:t>
      </w:r>
    </w:p>
    <w:p w14:paraId="66597E08" w14:textId="77777777" w:rsidR="00DF637C" w:rsidRPr="00DF637C" w:rsidRDefault="00DF637C" w:rsidP="00DF63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244F1B2" w14:textId="2DEA9967" w:rsidR="00DF637C" w:rsidRPr="00B840FE" w:rsidRDefault="00DF637C" w:rsidP="00B840FE">
      <w:pPr>
        <w:numPr>
          <w:ilvl w:val="0"/>
          <w:numId w:val="17"/>
        </w:numPr>
        <w:tabs>
          <w:tab w:val="clear" w:pos="928"/>
          <w:tab w:val="left" w:pos="568"/>
        </w:tabs>
        <w:spacing w:after="0" w:line="240" w:lineRule="auto"/>
        <w:ind w:left="0" w:firstLine="0"/>
        <w:jc w:val="both"/>
        <w:rPr>
          <w:rFonts w:eastAsia="Times New Roman" w:cs="Arial"/>
          <w:lang w:eastAsia="cs-CZ"/>
        </w:rPr>
      </w:pPr>
      <w:r w:rsidRPr="00B840FE">
        <w:rPr>
          <w:rFonts w:eastAsia="Times New Roman" w:cs="Arial"/>
          <w:lang w:eastAsia="cs-CZ"/>
        </w:rPr>
        <w:t xml:space="preserve">Prodávající se zavazuje </w:t>
      </w:r>
      <w:r w:rsidR="003712CB" w:rsidRPr="00B840FE">
        <w:rPr>
          <w:rFonts w:eastAsia="Times New Roman" w:cs="Arial"/>
          <w:lang w:eastAsia="cs-CZ"/>
        </w:rPr>
        <w:t>dodat kupujícímu 3</w:t>
      </w:r>
      <w:r w:rsidR="006A04D0" w:rsidRPr="00B840FE">
        <w:rPr>
          <w:rFonts w:eastAsia="Times New Roman" w:cs="Arial"/>
          <w:lang w:eastAsia="cs-CZ"/>
        </w:rPr>
        <w:t xml:space="preserve"> ks </w:t>
      </w:r>
      <w:r w:rsidR="003712CB" w:rsidRPr="00B840FE">
        <w:rPr>
          <w:rFonts w:eastAsia="Times New Roman" w:cs="Arial"/>
          <w:lang w:eastAsia="cs-CZ"/>
        </w:rPr>
        <w:t>osobních vozidel</w:t>
      </w:r>
      <w:r w:rsidR="006A04D0" w:rsidRPr="00B840FE">
        <w:rPr>
          <w:rFonts w:eastAsia="Times New Roman" w:cs="Arial"/>
          <w:lang w:eastAsia="cs-CZ"/>
        </w:rPr>
        <w:t xml:space="preserve"> </w:t>
      </w:r>
      <w:r w:rsidR="003712CB" w:rsidRPr="00B840FE">
        <w:rPr>
          <w:rFonts w:eastAsia="Times New Roman" w:cs="Arial"/>
          <w:lang w:eastAsia="cs-CZ"/>
        </w:rPr>
        <w:t>(dále jen „vozidla</w:t>
      </w:r>
      <w:r w:rsidRPr="00B840FE">
        <w:rPr>
          <w:rFonts w:eastAsia="Times New Roman" w:cs="Arial"/>
          <w:lang w:eastAsia="cs-CZ"/>
        </w:rPr>
        <w:t>“</w:t>
      </w:r>
      <w:r w:rsidR="006A04D0" w:rsidRPr="00B840FE">
        <w:rPr>
          <w:rFonts w:eastAsia="Times New Roman" w:cs="Arial"/>
          <w:lang w:eastAsia="cs-CZ"/>
        </w:rPr>
        <w:t xml:space="preserve"> či „zboží“</w:t>
      </w:r>
      <w:r w:rsidRPr="00B840FE">
        <w:rPr>
          <w:rFonts w:eastAsia="Times New Roman" w:cs="Arial"/>
          <w:lang w:eastAsia="cs-CZ"/>
        </w:rPr>
        <w:t>)</w:t>
      </w:r>
      <w:r w:rsidR="003712CB" w:rsidRPr="00B840FE">
        <w:rPr>
          <w:rFonts w:eastAsia="Times New Roman" w:cs="Arial"/>
          <w:lang w:eastAsia="cs-CZ"/>
        </w:rPr>
        <w:t>, která budou</w:t>
      </w:r>
      <w:r w:rsidR="003B05E0" w:rsidRPr="00B840FE">
        <w:rPr>
          <w:rFonts w:eastAsia="Times New Roman" w:cs="Arial"/>
          <w:lang w:eastAsia="cs-CZ"/>
        </w:rPr>
        <w:t xml:space="preserve"> splňovat</w:t>
      </w:r>
      <w:r w:rsidR="003712CB" w:rsidRPr="00B840FE">
        <w:rPr>
          <w:rFonts w:eastAsia="Times New Roman" w:cs="Arial"/>
          <w:lang w:eastAsia="cs-CZ"/>
        </w:rPr>
        <w:t xml:space="preserve"> požadavky kupujícího na vozidla</w:t>
      </w:r>
      <w:r w:rsidR="003B05E0" w:rsidRPr="00B840FE">
        <w:rPr>
          <w:rFonts w:eastAsia="Times New Roman" w:cs="Arial"/>
          <w:lang w:eastAsia="cs-CZ"/>
        </w:rPr>
        <w:t xml:space="preserve"> dle přílohy č. 1</w:t>
      </w:r>
      <w:r w:rsidR="00DA37ED" w:rsidRPr="00B840FE">
        <w:rPr>
          <w:rFonts w:eastAsia="Times New Roman" w:cs="Arial"/>
          <w:lang w:eastAsia="cs-CZ"/>
        </w:rPr>
        <w:t xml:space="preserve"> této</w:t>
      </w:r>
      <w:r w:rsidR="003B05E0" w:rsidRPr="00B840FE">
        <w:rPr>
          <w:rFonts w:eastAsia="Times New Roman" w:cs="Arial"/>
          <w:lang w:eastAsia="cs-CZ"/>
        </w:rPr>
        <w:t xml:space="preserve"> smlouvy </w:t>
      </w:r>
      <w:r w:rsidR="00F97C4E" w:rsidRPr="00B840FE">
        <w:rPr>
          <w:rFonts w:eastAsia="Times New Roman" w:cs="Arial"/>
          <w:lang w:eastAsia="cs-CZ"/>
        </w:rPr>
        <w:t xml:space="preserve">a </w:t>
      </w:r>
      <w:r w:rsidRPr="00B840FE">
        <w:rPr>
          <w:rFonts w:eastAsia="Times New Roman" w:cs="Arial"/>
          <w:lang w:eastAsia="cs-CZ"/>
        </w:rPr>
        <w:t xml:space="preserve">v souladu s touto smlouvou a </w:t>
      </w:r>
      <w:r w:rsidR="006A04D0" w:rsidRPr="00B840FE">
        <w:rPr>
          <w:rFonts w:eastAsia="Times New Roman" w:cs="Arial"/>
          <w:lang w:eastAsia="cs-CZ"/>
        </w:rPr>
        <w:t xml:space="preserve">převést </w:t>
      </w:r>
      <w:r w:rsidR="00FA16F7" w:rsidRPr="00B840FE">
        <w:rPr>
          <w:rFonts w:eastAsia="Times New Roman" w:cs="Arial"/>
          <w:lang w:eastAsia="cs-CZ"/>
        </w:rPr>
        <w:t>na </w:t>
      </w:r>
      <w:r w:rsidRPr="00B840FE">
        <w:rPr>
          <w:rFonts w:eastAsia="Times New Roman" w:cs="Arial"/>
          <w:lang w:eastAsia="cs-CZ"/>
        </w:rPr>
        <w:t>kupujícího vlastnické právo k n</w:t>
      </w:r>
      <w:r w:rsidR="003712CB" w:rsidRPr="00B840FE">
        <w:rPr>
          <w:rFonts w:eastAsia="Times New Roman" w:cs="Arial"/>
          <w:lang w:eastAsia="cs-CZ"/>
        </w:rPr>
        <w:t>im</w:t>
      </w:r>
      <w:r w:rsidRPr="00B840FE">
        <w:rPr>
          <w:rFonts w:eastAsia="Times New Roman" w:cs="Arial"/>
          <w:lang w:eastAsia="cs-CZ"/>
        </w:rPr>
        <w:t>.</w:t>
      </w:r>
    </w:p>
    <w:p w14:paraId="1E07CDAA" w14:textId="07CB9E00" w:rsidR="00B840FE" w:rsidRDefault="00B840FE" w:rsidP="00B840FE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2979186E" w14:textId="56805EAE" w:rsidR="00B840FE" w:rsidRPr="00B840FE" w:rsidRDefault="00B840FE" w:rsidP="00B840FE">
      <w:pPr>
        <w:numPr>
          <w:ilvl w:val="0"/>
          <w:numId w:val="17"/>
        </w:numPr>
        <w:tabs>
          <w:tab w:val="clear" w:pos="928"/>
          <w:tab w:val="left" w:pos="568"/>
        </w:tabs>
        <w:spacing w:after="0" w:line="240" w:lineRule="auto"/>
        <w:ind w:left="0" w:firstLine="0"/>
        <w:jc w:val="both"/>
        <w:rPr>
          <w:rFonts w:eastAsia="Times New Roman" w:cs="Arial"/>
          <w:lang w:eastAsia="cs-CZ"/>
        </w:rPr>
      </w:pPr>
      <w:r w:rsidRPr="00B840FE">
        <w:rPr>
          <w:rFonts w:eastAsia="Times New Roman" w:cs="Arial"/>
          <w:lang w:eastAsia="cs-CZ"/>
        </w:rPr>
        <w:t xml:space="preserve">Prodávající se zavazuje též současně s dodáním </w:t>
      </w:r>
      <w:r>
        <w:rPr>
          <w:rFonts w:eastAsia="Times New Roman" w:cs="Arial"/>
          <w:lang w:eastAsia="cs-CZ"/>
        </w:rPr>
        <w:t>všech</w:t>
      </w:r>
      <w:r w:rsidRPr="00B840FE">
        <w:rPr>
          <w:rFonts w:eastAsia="Times New Roman" w:cs="Arial"/>
          <w:lang w:eastAsia="cs-CZ"/>
        </w:rPr>
        <w:t xml:space="preserve"> vozidel zajistit jejich zápis do registru silničních vozidel a osadit je příslušnými tabulkami s přidělenou registrační značkou. Za tímto účelem vystaví kupující prodávajícímu potřebnou plnou moc.</w:t>
      </w:r>
    </w:p>
    <w:p w14:paraId="79F8E5A5" w14:textId="77777777" w:rsidR="00DF637C" w:rsidRPr="0038460A" w:rsidRDefault="00DF637C" w:rsidP="0038460A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5C8EDCAE" w14:textId="1D2E1E97" w:rsidR="00DF637C" w:rsidRPr="0038460A" w:rsidRDefault="00DF637C" w:rsidP="00B840FE">
      <w:pPr>
        <w:numPr>
          <w:ilvl w:val="0"/>
          <w:numId w:val="17"/>
        </w:numPr>
        <w:tabs>
          <w:tab w:val="clear" w:pos="928"/>
          <w:tab w:val="left" w:pos="568"/>
        </w:tabs>
        <w:spacing w:after="0" w:line="240" w:lineRule="auto"/>
        <w:ind w:left="0" w:firstLine="0"/>
        <w:jc w:val="both"/>
        <w:rPr>
          <w:rFonts w:eastAsia="Times New Roman" w:cs="Arial"/>
          <w:lang w:eastAsia="cs-CZ"/>
        </w:rPr>
      </w:pPr>
      <w:r w:rsidRPr="0038460A">
        <w:rPr>
          <w:rFonts w:eastAsia="Times New Roman" w:cs="Arial"/>
          <w:lang w:eastAsia="cs-CZ"/>
        </w:rPr>
        <w:t xml:space="preserve">Nedílnou součástí dodávky jsou doklady v českém jazyce, umožňující řádné používání </w:t>
      </w:r>
      <w:r w:rsidR="003712CB">
        <w:rPr>
          <w:rFonts w:eastAsia="Times New Roman" w:cs="Arial"/>
          <w:lang w:eastAsia="cs-CZ"/>
        </w:rPr>
        <w:t>vozidel</w:t>
      </w:r>
      <w:r w:rsidR="00D26B3F" w:rsidRPr="0038460A">
        <w:rPr>
          <w:rFonts w:eastAsia="Times New Roman" w:cs="Arial"/>
          <w:lang w:eastAsia="cs-CZ"/>
        </w:rPr>
        <w:t xml:space="preserve">, </w:t>
      </w:r>
      <w:r w:rsidR="00FA16F7">
        <w:rPr>
          <w:rFonts w:eastAsia="Times New Roman" w:cs="Arial"/>
          <w:lang w:eastAsia="cs-CZ"/>
        </w:rPr>
        <w:t>a to </w:t>
      </w:r>
      <w:r w:rsidRPr="0038460A">
        <w:rPr>
          <w:rFonts w:eastAsia="Times New Roman" w:cs="Arial"/>
          <w:lang w:eastAsia="cs-CZ"/>
        </w:rPr>
        <w:t xml:space="preserve">návod k obsluze a prohlášení o shodě podle zákona č. 22/1997 Sb., </w:t>
      </w:r>
      <w:r w:rsidRPr="0038460A">
        <w:rPr>
          <w:rFonts w:eastAsia="Times New Roman" w:cs="Arial"/>
          <w:lang w:eastAsia="cs-CZ"/>
        </w:rPr>
        <w:br/>
        <w:t>o technických požadavcích na výrobky a o změně a doplnění některých zákonů, ve znění pozdějších předpisů nebo ujištění o shodě, není-li prohlášení o shodě zákonem vyžadováno.</w:t>
      </w:r>
    </w:p>
    <w:p w14:paraId="6FB4F538" w14:textId="77777777" w:rsidR="00DF637C" w:rsidRPr="0038460A" w:rsidRDefault="00DF637C" w:rsidP="0038460A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0C3068C5" w14:textId="6A60BF42" w:rsidR="00DF637C" w:rsidRPr="0038460A" w:rsidRDefault="00DF637C" w:rsidP="00B840FE">
      <w:pPr>
        <w:numPr>
          <w:ilvl w:val="0"/>
          <w:numId w:val="17"/>
        </w:numPr>
        <w:tabs>
          <w:tab w:val="clear" w:pos="928"/>
          <w:tab w:val="left" w:pos="568"/>
        </w:tabs>
        <w:spacing w:after="0" w:line="240" w:lineRule="auto"/>
        <w:ind w:left="0" w:firstLine="0"/>
        <w:jc w:val="both"/>
        <w:rPr>
          <w:rFonts w:eastAsia="Times New Roman" w:cs="Arial"/>
          <w:lang w:eastAsia="cs-CZ"/>
        </w:rPr>
      </w:pPr>
      <w:r w:rsidRPr="0038460A">
        <w:rPr>
          <w:rFonts w:eastAsia="Times New Roman" w:cs="Arial"/>
          <w:lang w:eastAsia="cs-CZ"/>
        </w:rPr>
        <w:t xml:space="preserve">Kupující se zavazuje </w:t>
      </w:r>
      <w:r w:rsidR="003712CB">
        <w:rPr>
          <w:rFonts w:eastAsia="Times New Roman" w:cs="Arial"/>
          <w:lang w:eastAsia="cs-CZ"/>
        </w:rPr>
        <w:t>vozidla</w:t>
      </w:r>
      <w:r w:rsidRPr="0038460A">
        <w:rPr>
          <w:rFonts w:eastAsia="Times New Roman" w:cs="Arial"/>
          <w:lang w:eastAsia="cs-CZ"/>
        </w:rPr>
        <w:t xml:space="preserve">, </w:t>
      </w:r>
      <w:r w:rsidR="003712CB">
        <w:rPr>
          <w:rFonts w:eastAsia="Times New Roman" w:cs="Arial"/>
          <w:lang w:eastAsia="cs-CZ"/>
        </w:rPr>
        <w:t>která</w:t>
      </w:r>
      <w:r w:rsidR="0074562E" w:rsidRPr="0038460A">
        <w:rPr>
          <w:rFonts w:eastAsia="Times New Roman" w:cs="Arial"/>
          <w:lang w:eastAsia="cs-CZ"/>
        </w:rPr>
        <w:t xml:space="preserve"> </w:t>
      </w:r>
      <w:r w:rsidR="003712CB">
        <w:rPr>
          <w:rFonts w:eastAsia="Times New Roman" w:cs="Arial"/>
          <w:lang w:eastAsia="cs-CZ"/>
        </w:rPr>
        <w:t>jsou včas a řádně dodána</w:t>
      </w:r>
      <w:r w:rsidR="0074562E" w:rsidRPr="0038460A">
        <w:rPr>
          <w:rFonts w:eastAsia="Times New Roman" w:cs="Arial"/>
          <w:lang w:eastAsia="cs-CZ"/>
        </w:rPr>
        <w:t xml:space="preserve">, </w:t>
      </w:r>
      <w:r w:rsidR="00E678C3" w:rsidRPr="0038460A">
        <w:rPr>
          <w:rFonts w:eastAsia="Times New Roman" w:cs="Arial"/>
          <w:lang w:eastAsia="cs-CZ"/>
        </w:rPr>
        <w:t>převzít</w:t>
      </w:r>
      <w:r w:rsidRPr="0038460A">
        <w:rPr>
          <w:rFonts w:eastAsia="Times New Roman" w:cs="Arial"/>
          <w:lang w:eastAsia="cs-CZ"/>
        </w:rPr>
        <w:t xml:space="preserve"> a </w:t>
      </w:r>
      <w:r w:rsidR="00462A5A" w:rsidRPr="0038460A">
        <w:rPr>
          <w:rFonts w:eastAsia="Times New Roman" w:cs="Arial"/>
          <w:lang w:eastAsia="cs-CZ"/>
        </w:rPr>
        <w:t xml:space="preserve">uhradit </w:t>
      </w:r>
      <w:r w:rsidRPr="0038460A">
        <w:rPr>
          <w:rFonts w:eastAsia="Times New Roman" w:cs="Arial"/>
          <w:lang w:eastAsia="cs-CZ"/>
        </w:rPr>
        <w:t>prodávajícímu dohodnutou kupní cenu v souladu s čl. III. této smlouvy.</w:t>
      </w:r>
    </w:p>
    <w:p w14:paraId="3830181F" w14:textId="77777777" w:rsidR="00DF637C" w:rsidRPr="0038460A" w:rsidRDefault="00DF637C" w:rsidP="00B840FE">
      <w:pPr>
        <w:tabs>
          <w:tab w:val="left" w:pos="568"/>
        </w:tabs>
        <w:spacing w:after="0" w:line="240" w:lineRule="auto"/>
        <w:jc w:val="both"/>
        <w:rPr>
          <w:rFonts w:eastAsia="Times New Roman" w:cs="Arial"/>
          <w:lang w:eastAsia="cs-CZ"/>
        </w:rPr>
      </w:pPr>
    </w:p>
    <w:p w14:paraId="0F36E3D7" w14:textId="3EF18822" w:rsidR="00DF637C" w:rsidRDefault="003712CB" w:rsidP="00B840FE">
      <w:pPr>
        <w:numPr>
          <w:ilvl w:val="0"/>
          <w:numId w:val="17"/>
        </w:numPr>
        <w:tabs>
          <w:tab w:val="clear" w:pos="928"/>
          <w:tab w:val="left" w:pos="568"/>
        </w:tabs>
        <w:spacing w:after="0" w:line="240" w:lineRule="auto"/>
        <w:ind w:left="0" w:firstLine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Dodávaná</w:t>
      </w:r>
      <w:r w:rsidR="00462A5A" w:rsidRPr="0038460A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vozidla musí být nová, nepoužitá, funkční, nerenovovaná</w:t>
      </w:r>
      <w:r w:rsidR="00462A5A" w:rsidRPr="0038460A">
        <w:rPr>
          <w:rFonts w:eastAsia="Times New Roman" w:cs="Arial"/>
          <w:lang w:eastAsia="cs-CZ"/>
        </w:rPr>
        <w:t>, kompletní a v</w:t>
      </w:r>
      <w:r>
        <w:rPr>
          <w:rFonts w:eastAsia="Times New Roman" w:cs="Arial"/>
          <w:lang w:eastAsia="cs-CZ"/>
        </w:rPr>
        <w:t>yrobena</w:t>
      </w:r>
      <w:r w:rsidR="00FA16F7">
        <w:rPr>
          <w:rFonts w:eastAsia="Times New Roman" w:cs="Arial"/>
          <w:lang w:eastAsia="cs-CZ"/>
        </w:rPr>
        <w:t xml:space="preserve"> ne dříve </w:t>
      </w:r>
      <w:r w:rsidR="00FA16F7" w:rsidRPr="00AC51F4">
        <w:rPr>
          <w:rFonts w:eastAsia="Times New Roman" w:cs="Arial"/>
          <w:lang w:eastAsia="cs-CZ"/>
        </w:rPr>
        <w:t>než v roce 2019</w:t>
      </w:r>
      <w:r w:rsidR="00DF637C" w:rsidRPr="0038460A">
        <w:rPr>
          <w:rFonts w:eastAsia="Times New Roman" w:cs="Arial"/>
          <w:lang w:eastAsia="cs-CZ"/>
        </w:rPr>
        <w:t>.</w:t>
      </w:r>
    </w:p>
    <w:p w14:paraId="530050DC" w14:textId="08DD1E37" w:rsidR="00B840FE" w:rsidRPr="00B840FE" w:rsidRDefault="00B840FE" w:rsidP="00B840FE">
      <w:pPr>
        <w:tabs>
          <w:tab w:val="left" w:pos="568"/>
        </w:tabs>
        <w:spacing w:after="0" w:line="240" w:lineRule="auto"/>
        <w:jc w:val="both"/>
        <w:rPr>
          <w:rFonts w:eastAsia="Times New Roman" w:cs="Arial"/>
          <w:lang w:eastAsia="cs-CZ"/>
        </w:rPr>
      </w:pPr>
    </w:p>
    <w:p w14:paraId="47CF5744" w14:textId="2494AB93" w:rsidR="00A91F11" w:rsidRPr="0038460A" w:rsidRDefault="00A91F11" w:rsidP="00B840FE">
      <w:pPr>
        <w:numPr>
          <w:ilvl w:val="0"/>
          <w:numId w:val="17"/>
        </w:numPr>
        <w:tabs>
          <w:tab w:val="clear" w:pos="928"/>
          <w:tab w:val="left" w:pos="568"/>
        </w:tabs>
        <w:spacing w:after="0" w:line="240" w:lineRule="auto"/>
        <w:ind w:left="0" w:firstLine="0"/>
        <w:jc w:val="both"/>
        <w:rPr>
          <w:rFonts w:eastAsia="Times New Roman" w:cs="Arial"/>
          <w:lang w:eastAsia="cs-CZ"/>
        </w:rPr>
      </w:pPr>
      <w:r w:rsidRPr="0038460A">
        <w:rPr>
          <w:rFonts w:eastAsia="Times New Roman" w:cs="Arial"/>
          <w:lang w:eastAsia="cs-CZ"/>
        </w:rPr>
        <w:t>Pr</w:t>
      </w:r>
      <w:r w:rsidR="003712CB">
        <w:rPr>
          <w:rFonts w:eastAsia="Times New Roman" w:cs="Arial"/>
          <w:lang w:eastAsia="cs-CZ"/>
        </w:rPr>
        <w:t>odávající se zavazuje, že dodaná vozidla splňují</w:t>
      </w:r>
      <w:r w:rsidR="00462A5A" w:rsidRPr="0038460A">
        <w:rPr>
          <w:rFonts w:eastAsia="Times New Roman" w:cs="Arial"/>
          <w:lang w:eastAsia="cs-CZ"/>
        </w:rPr>
        <w:t xml:space="preserve"> </w:t>
      </w:r>
      <w:r w:rsidRPr="0038460A">
        <w:rPr>
          <w:rFonts w:eastAsia="Times New Roman" w:cs="Arial"/>
          <w:lang w:eastAsia="cs-CZ"/>
        </w:rPr>
        <w:t>zákonné podmínky k</w:t>
      </w:r>
      <w:r w:rsidR="003712CB">
        <w:rPr>
          <w:rFonts w:eastAsia="Times New Roman" w:cs="Arial"/>
          <w:lang w:eastAsia="cs-CZ"/>
        </w:rPr>
        <w:t> jejich</w:t>
      </w:r>
      <w:r w:rsidR="00462A5A" w:rsidRPr="0038460A">
        <w:rPr>
          <w:rFonts w:eastAsia="Times New Roman" w:cs="Arial"/>
          <w:lang w:eastAsia="cs-CZ"/>
        </w:rPr>
        <w:t xml:space="preserve"> </w:t>
      </w:r>
      <w:r w:rsidR="00B840FE">
        <w:rPr>
          <w:rFonts w:eastAsia="Times New Roman" w:cs="Arial"/>
          <w:lang w:eastAsia="cs-CZ"/>
        </w:rPr>
        <w:t>schválení a </w:t>
      </w:r>
      <w:bookmarkStart w:id="0" w:name="_GoBack"/>
      <w:bookmarkEnd w:id="0"/>
      <w:r w:rsidRPr="0038460A">
        <w:rPr>
          <w:rFonts w:eastAsia="Times New Roman" w:cs="Arial"/>
          <w:lang w:eastAsia="cs-CZ"/>
        </w:rPr>
        <w:t>registraci pro provoz na pozemních komunikacích po celou dobu účinnosti a platnosti kupní smlouvy.</w:t>
      </w:r>
    </w:p>
    <w:p w14:paraId="7853B353" w14:textId="77777777" w:rsidR="00DF637C" w:rsidRPr="00DF637C" w:rsidRDefault="00DF637C" w:rsidP="00DF637C">
      <w:pPr>
        <w:spacing w:after="0" w:line="240" w:lineRule="auto"/>
        <w:outlineLvl w:val="0"/>
        <w:rPr>
          <w:rFonts w:ascii="Arial" w:eastAsia="Times New Roman" w:hAnsi="Arial" w:cs="Arial"/>
          <w:b/>
          <w:lang w:eastAsia="cs-CZ"/>
        </w:rPr>
      </w:pPr>
    </w:p>
    <w:p w14:paraId="3E137F5F" w14:textId="77777777" w:rsidR="00DF637C" w:rsidRPr="00DA37ED" w:rsidRDefault="00DF637C" w:rsidP="00DA37ED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DA37ED">
        <w:rPr>
          <w:rFonts w:eastAsia="Times New Roman" w:cs="Arial"/>
          <w:b/>
          <w:lang w:eastAsia="cs-CZ"/>
        </w:rPr>
        <w:t>III.</w:t>
      </w:r>
    </w:p>
    <w:p w14:paraId="0D0A420C" w14:textId="77777777" w:rsidR="00DF637C" w:rsidRPr="00DA37ED" w:rsidRDefault="00DF637C" w:rsidP="00DA37ED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DA37ED">
        <w:rPr>
          <w:rFonts w:eastAsia="Times New Roman" w:cs="Arial"/>
          <w:b/>
          <w:lang w:eastAsia="cs-CZ"/>
        </w:rPr>
        <w:t>Kupní cena</w:t>
      </w:r>
    </w:p>
    <w:p w14:paraId="5D94745D" w14:textId="77777777" w:rsidR="00DF637C" w:rsidRPr="00DF637C" w:rsidRDefault="00DF637C" w:rsidP="00DF637C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34101DB" w14:textId="77777777" w:rsidR="00DF637C" w:rsidRPr="00DA37ED" w:rsidRDefault="00DF637C" w:rsidP="00AE269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66"/>
        <w:jc w:val="both"/>
        <w:rPr>
          <w:rFonts w:eastAsia="Times New Roman" w:cs="Arial"/>
          <w:lang w:eastAsia="cs-CZ"/>
        </w:rPr>
      </w:pPr>
      <w:r w:rsidRPr="00DA37ED">
        <w:rPr>
          <w:rFonts w:eastAsia="Times New Roman" w:cs="Arial"/>
          <w:lang w:eastAsia="cs-CZ"/>
        </w:rPr>
        <w:t xml:space="preserve">Smluvní strany se ve smyslu zákona č. 526/1990 Sb., o cenách, ve znění pozdějších předpisů, dohodly na </w:t>
      </w:r>
      <w:r w:rsidR="00484394" w:rsidRPr="00DA37ED">
        <w:rPr>
          <w:rFonts w:eastAsia="Times New Roman" w:cs="Arial"/>
          <w:lang w:eastAsia="cs-CZ"/>
        </w:rPr>
        <w:t>ceně</w:t>
      </w:r>
      <w:r w:rsidRPr="00DA37ED">
        <w:rPr>
          <w:rFonts w:eastAsia="Times New Roman" w:cs="Arial"/>
          <w:lang w:eastAsia="cs-CZ"/>
        </w:rPr>
        <w:t xml:space="preserve"> zboží, </w:t>
      </w:r>
      <w:r w:rsidR="00484394" w:rsidRPr="00DA37ED">
        <w:rPr>
          <w:rFonts w:eastAsia="Times New Roman" w:cs="Arial"/>
          <w:lang w:eastAsia="cs-CZ"/>
        </w:rPr>
        <w:t xml:space="preserve">která je stanovena </w:t>
      </w:r>
      <w:r w:rsidR="00AE269B" w:rsidRPr="00DA37ED">
        <w:rPr>
          <w:rFonts w:eastAsia="Times New Roman" w:cs="Arial"/>
          <w:lang w:eastAsia="cs-CZ"/>
        </w:rPr>
        <w:t>v čl. III. o</w:t>
      </w:r>
      <w:r w:rsidRPr="00DA37ED">
        <w:rPr>
          <w:rFonts w:eastAsia="Times New Roman" w:cs="Arial"/>
          <w:lang w:eastAsia="cs-CZ"/>
        </w:rPr>
        <w:t>dst. (2)</w:t>
      </w:r>
      <w:r w:rsidR="00DA37ED">
        <w:rPr>
          <w:rFonts w:eastAsia="Times New Roman" w:cs="Arial"/>
          <w:lang w:eastAsia="cs-CZ"/>
        </w:rPr>
        <w:t xml:space="preserve"> této smlouvy</w:t>
      </w:r>
      <w:r w:rsidR="00484394" w:rsidRPr="00DA37ED">
        <w:rPr>
          <w:rFonts w:eastAsia="Times New Roman" w:cs="Arial"/>
          <w:lang w:eastAsia="cs-CZ"/>
        </w:rPr>
        <w:t>.</w:t>
      </w:r>
      <w:r w:rsidRPr="00DA37ED">
        <w:rPr>
          <w:rFonts w:eastAsia="Times New Roman" w:cs="Arial"/>
          <w:lang w:eastAsia="cs-CZ"/>
        </w:rPr>
        <w:br/>
      </w:r>
    </w:p>
    <w:p w14:paraId="0FF101E2" w14:textId="77777777" w:rsidR="00ED4A8A" w:rsidRDefault="00AE269B" w:rsidP="00AE269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66"/>
        <w:jc w:val="both"/>
        <w:rPr>
          <w:rFonts w:eastAsia="Times New Roman" w:cs="Arial"/>
          <w:lang w:eastAsia="cs-CZ"/>
        </w:rPr>
      </w:pPr>
      <w:r w:rsidRPr="00DA37ED">
        <w:rPr>
          <w:rFonts w:eastAsia="Times New Roman" w:cs="Arial"/>
          <w:lang w:eastAsia="cs-CZ"/>
        </w:rPr>
        <w:t>K</w:t>
      </w:r>
      <w:r w:rsidR="00DF637C" w:rsidRPr="00DA37ED">
        <w:rPr>
          <w:rFonts w:eastAsia="Times New Roman" w:cs="Arial"/>
          <w:lang w:eastAsia="cs-CZ"/>
        </w:rPr>
        <w:t xml:space="preserve">upní cena za </w:t>
      </w:r>
      <w:r w:rsidRPr="00DA37ED">
        <w:rPr>
          <w:rFonts w:eastAsia="Times New Roman" w:cs="Arial"/>
          <w:lang w:eastAsia="cs-CZ"/>
        </w:rPr>
        <w:t xml:space="preserve">dodávku </w:t>
      </w:r>
      <w:r w:rsidR="007D75F4">
        <w:rPr>
          <w:rFonts w:eastAsia="Times New Roman" w:cs="Arial"/>
          <w:lang w:eastAsia="cs-CZ"/>
        </w:rPr>
        <w:t>zboží</w:t>
      </w:r>
      <w:r w:rsidR="00ED4A8A">
        <w:rPr>
          <w:rFonts w:eastAsia="Times New Roman" w:cs="Arial"/>
          <w:lang w:eastAsia="cs-CZ"/>
        </w:rPr>
        <w:t xml:space="preserve"> č</w:t>
      </w:r>
      <w:r w:rsidRPr="00DA37ED">
        <w:rPr>
          <w:rFonts w:eastAsia="Times New Roman" w:cs="Arial"/>
          <w:lang w:eastAsia="cs-CZ"/>
        </w:rPr>
        <w:t>iní</w:t>
      </w:r>
      <w:r w:rsidR="00DA37ED">
        <w:rPr>
          <w:rFonts w:eastAsia="Times New Roman" w:cs="Arial"/>
          <w:lang w:eastAsia="cs-CZ"/>
        </w:rPr>
        <w:t>:</w:t>
      </w:r>
      <w:r w:rsidRPr="00DA37ED">
        <w:rPr>
          <w:rFonts w:eastAsia="Times New Roman" w:cs="Arial"/>
          <w:lang w:eastAsia="cs-CZ"/>
        </w:rPr>
        <w:t xml:space="preserve"> </w:t>
      </w:r>
    </w:p>
    <w:p w14:paraId="2BE1EDFB" w14:textId="77777777" w:rsidR="00ED4A8A" w:rsidRDefault="00ED4A8A" w:rsidP="00ED4A8A">
      <w:pPr>
        <w:tabs>
          <w:tab w:val="left" w:pos="426"/>
        </w:tabs>
        <w:spacing w:after="0" w:line="240" w:lineRule="auto"/>
        <w:ind w:left="66"/>
        <w:jc w:val="both"/>
        <w:rPr>
          <w:rFonts w:eastAsia="Times New Roman" w:cs="Arial"/>
          <w:lang w:eastAsia="cs-CZ"/>
        </w:rPr>
      </w:pPr>
    </w:p>
    <w:p w14:paraId="1573767A" w14:textId="77777777" w:rsidR="00ED4A8A" w:rsidRDefault="00ED4A8A" w:rsidP="00ED4A8A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Cena v Kč bez DPH ……….</w:t>
      </w:r>
      <w:r w:rsidRPr="00DA37ED">
        <w:rPr>
          <w:rFonts w:eastAsia="Times New Roman" w:cs="Arial"/>
          <w:lang w:eastAsia="cs-CZ"/>
        </w:rPr>
        <w:t>(</w:t>
      </w:r>
      <w:r w:rsidRPr="00DA37ED">
        <w:rPr>
          <w:rFonts w:eastAsia="Times New Roman" w:cs="Arial"/>
          <w:b/>
          <w:highlight w:val="green"/>
          <w:lang w:eastAsia="cs-CZ"/>
        </w:rPr>
        <w:t xml:space="preserve">doplní </w:t>
      </w:r>
      <w:r w:rsidR="00FA16F7" w:rsidRPr="00FA16F7">
        <w:rPr>
          <w:rFonts w:eastAsia="Times New Roman" w:cs="Arial"/>
          <w:b/>
          <w:highlight w:val="green"/>
          <w:lang w:eastAsia="cs-CZ"/>
        </w:rPr>
        <w:t>dodavatel</w:t>
      </w:r>
      <w:r w:rsidRPr="00DA37ED">
        <w:rPr>
          <w:rFonts w:eastAsia="Times New Roman" w:cs="Arial"/>
          <w:lang w:eastAsia="cs-CZ"/>
        </w:rPr>
        <w:t>)</w:t>
      </w:r>
    </w:p>
    <w:p w14:paraId="0994D3F5" w14:textId="77777777" w:rsidR="00ED4A8A" w:rsidRDefault="00ED4A8A" w:rsidP="00ED4A8A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="Arial"/>
          <w:lang w:eastAsia="cs-CZ"/>
        </w:rPr>
      </w:pPr>
      <w:r w:rsidRPr="00DA37ED">
        <w:rPr>
          <w:rFonts w:eastAsia="Times New Roman" w:cs="Arial"/>
          <w:lang w:eastAsia="cs-CZ"/>
        </w:rPr>
        <w:t>DPH v sazbě 21 %</w:t>
      </w:r>
      <w:r>
        <w:rPr>
          <w:rFonts w:eastAsia="Times New Roman" w:cs="Arial"/>
          <w:lang w:eastAsia="cs-CZ"/>
        </w:rPr>
        <w:t>………….</w:t>
      </w:r>
      <w:r w:rsidRPr="00DA37ED">
        <w:rPr>
          <w:rFonts w:eastAsia="Times New Roman" w:cs="Arial"/>
          <w:lang w:eastAsia="cs-CZ"/>
        </w:rPr>
        <w:t>(</w:t>
      </w:r>
      <w:r w:rsidR="00FA16F7" w:rsidRPr="00DA37ED">
        <w:rPr>
          <w:rFonts w:eastAsia="Times New Roman" w:cs="Arial"/>
          <w:b/>
          <w:highlight w:val="green"/>
          <w:lang w:eastAsia="cs-CZ"/>
        </w:rPr>
        <w:t xml:space="preserve">doplní </w:t>
      </w:r>
      <w:r w:rsidR="00FA16F7" w:rsidRPr="00FA16F7">
        <w:rPr>
          <w:rFonts w:eastAsia="Times New Roman" w:cs="Arial"/>
          <w:b/>
          <w:highlight w:val="green"/>
          <w:lang w:eastAsia="cs-CZ"/>
        </w:rPr>
        <w:t>dodavatel</w:t>
      </w:r>
      <w:r w:rsidRPr="00DA37ED">
        <w:rPr>
          <w:rFonts w:eastAsia="Times New Roman" w:cs="Arial"/>
          <w:lang w:eastAsia="cs-CZ"/>
        </w:rPr>
        <w:t>)</w:t>
      </w:r>
    </w:p>
    <w:p w14:paraId="2D9402DF" w14:textId="77777777" w:rsidR="00ED4A8A" w:rsidRDefault="00ED4A8A" w:rsidP="00ED4A8A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Cena v Kč vč. DPH .……….</w:t>
      </w:r>
      <w:r w:rsidRPr="00DA37ED">
        <w:rPr>
          <w:rFonts w:eastAsia="Times New Roman" w:cs="Arial"/>
          <w:lang w:eastAsia="cs-CZ"/>
        </w:rPr>
        <w:t>(</w:t>
      </w:r>
      <w:r w:rsidR="00FA16F7" w:rsidRPr="00DA37ED">
        <w:rPr>
          <w:rFonts w:eastAsia="Times New Roman" w:cs="Arial"/>
          <w:b/>
          <w:highlight w:val="green"/>
          <w:lang w:eastAsia="cs-CZ"/>
        </w:rPr>
        <w:t xml:space="preserve">doplní </w:t>
      </w:r>
      <w:r w:rsidR="00FA16F7" w:rsidRPr="00FA16F7">
        <w:rPr>
          <w:rFonts w:eastAsia="Times New Roman" w:cs="Arial"/>
          <w:b/>
          <w:highlight w:val="green"/>
          <w:lang w:eastAsia="cs-CZ"/>
        </w:rPr>
        <w:t>dodavatel</w:t>
      </w:r>
      <w:r w:rsidRPr="00DA37ED">
        <w:rPr>
          <w:rFonts w:eastAsia="Times New Roman" w:cs="Arial"/>
          <w:lang w:eastAsia="cs-CZ"/>
        </w:rPr>
        <w:t>)</w:t>
      </w:r>
    </w:p>
    <w:p w14:paraId="223EE693" w14:textId="77777777" w:rsidR="00137F88" w:rsidRPr="00DA37ED" w:rsidRDefault="00137F88" w:rsidP="00DF637C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45954F23" w14:textId="45D757D0" w:rsidR="00FA16F7" w:rsidRPr="003712CB" w:rsidRDefault="00DF637C" w:rsidP="00DF637C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A37ED">
        <w:rPr>
          <w:rFonts w:eastAsia="Times New Roman" w:cs="Arial"/>
          <w:lang w:eastAsia="cs-CZ"/>
        </w:rPr>
        <w:t>(</w:t>
      </w:r>
      <w:r w:rsidR="00137F88" w:rsidRPr="00DA37ED">
        <w:rPr>
          <w:rFonts w:eastAsia="Times New Roman" w:cs="Arial"/>
          <w:lang w:eastAsia="cs-CZ"/>
        </w:rPr>
        <w:t>3</w:t>
      </w:r>
      <w:r w:rsidRPr="00DA37ED">
        <w:rPr>
          <w:rFonts w:eastAsia="Times New Roman" w:cs="Arial"/>
          <w:lang w:eastAsia="cs-CZ"/>
        </w:rPr>
        <w:t>) Cena uvedená v předchozím odstavci byla sjednána jako cena nejvýše přípustná</w:t>
      </w:r>
      <w:r w:rsidRPr="00DA37ED">
        <w:rPr>
          <w:rFonts w:eastAsia="Times New Roman" w:cs="Arial"/>
          <w:lang w:eastAsia="cs-CZ"/>
        </w:rPr>
        <w:br/>
        <w:t xml:space="preserve">a nepřekročitelná zahrnující veškeré náklady prodávajícího a je platná po celou dobu platnosti </w:t>
      </w:r>
      <w:r w:rsidR="00DA37ED">
        <w:rPr>
          <w:rFonts w:eastAsia="Times New Roman" w:cs="Arial"/>
          <w:lang w:eastAsia="cs-CZ"/>
        </w:rPr>
        <w:t>a </w:t>
      </w:r>
      <w:r w:rsidR="009677FA" w:rsidRPr="00DA37ED">
        <w:rPr>
          <w:rFonts w:eastAsia="Times New Roman" w:cs="Arial"/>
          <w:lang w:eastAsia="cs-CZ"/>
        </w:rPr>
        <w:t xml:space="preserve">účinnosti </w:t>
      </w:r>
      <w:r w:rsidRPr="00DA37ED">
        <w:rPr>
          <w:rFonts w:eastAsia="Times New Roman" w:cs="Arial"/>
          <w:lang w:eastAsia="cs-CZ"/>
        </w:rPr>
        <w:t xml:space="preserve">této smlouvy. Tato cena může být měněna </w:t>
      </w:r>
      <w:r w:rsidR="001A510E" w:rsidRPr="00DA37ED">
        <w:rPr>
          <w:rFonts w:eastAsia="Times New Roman" w:cs="Arial"/>
          <w:lang w:eastAsia="cs-CZ"/>
        </w:rPr>
        <w:t>pouze</w:t>
      </w:r>
      <w:r w:rsidRPr="00DA37ED">
        <w:rPr>
          <w:rFonts w:eastAsia="Times New Roman" w:cs="Arial"/>
          <w:lang w:eastAsia="cs-CZ"/>
        </w:rPr>
        <w:t xml:space="preserve"> z důvodu změny zákonné sazby DPH. Cena bude pro tento příp</w:t>
      </w:r>
      <w:r w:rsidR="00DA37ED">
        <w:rPr>
          <w:rFonts w:eastAsia="Times New Roman" w:cs="Arial"/>
          <w:lang w:eastAsia="cs-CZ"/>
        </w:rPr>
        <w:t>ad upravena písemným dodatkem k </w:t>
      </w:r>
      <w:r w:rsidRPr="00DA37ED">
        <w:rPr>
          <w:rFonts w:eastAsia="Times New Roman" w:cs="Arial"/>
          <w:lang w:eastAsia="cs-CZ"/>
        </w:rPr>
        <w:t>této smlouvě.</w:t>
      </w:r>
    </w:p>
    <w:p w14:paraId="0C09D97E" w14:textId="77777777" w:rsidR="00DA37ED" w:rsidRPr="00DF637C" w:rsidRDefault="00DA37ED" w:rsidP="00DF63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0E98033" w14:textId="77777777" w:rsidR="00DF637C" w:rsidRPr="00DA37ED" w:rsidRDefault="00DF637C" w:rsidP="00DA37ED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DA37ED">
        <w:rPr>
          <w:rFonts w:eastAsia="Times New Roman" w:cs="Arial"/>
          <w:b/>
          <w:lang w:eastAsia="cs-CZ"/>
        </w:rPr>
        <w:lastRenderedPageBreak/>
        <w:t>IV.</w:t>
      </w:r>
    </w:p>
    <w:p w14:paraId="48E82507" w14:textId="77777777" w:rsidR="00DF637C" w:rsidRPr="00DA37ED" w:rsidRDefault="00D91FE8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Dodací lhůta</w:t>
      </w:r>
    </w:p>
    <w:p w14:paraId="0CE16B2B" w14:textId="77777777" w:rsidR="00DF637C" w:rsidRPr="00DF637C" w:rsidRDefault="00DF637C" w:rsidP="00DF63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ED8FA22" w14:textId="34A148CB" w:rsidR="004A5DFA" w:rsidRPr="00DA37ED" w:rsidRDefault="004A5DFA" w:rsidP="004A5DF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A37ED">
        <w:rPr>
          <w:rFonts w:ascii="Calibri" w:eastAsia="Calibri" w:hAnsi="Calibri" w:cs="Times New Roman"/>
        </w:rPr>
        <w:t>Prodávající se z</w:t>
      </w:r>
      <w:r w:rsidR="003712CB">
        <w:rPr>
          <w:rFonts w:ascii="Calibri" w:eastAsia="Calibri" w:hAnsi="Calibri" w:cs="Times New Roman"/>
        </w:rPr>
        <w:t>avazuje dodat kupujícímu vozidla</w:t>
      </w:r>
      <w:r w:rsidRPr="00DA37E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nejpozději </w:t>
      </w:r>
      <w:r w:rsidR="006173A0">
        <w:rPr>
          <w:rFonts w:ascii="Calibri" w:eastAsia="Calibri" w:hAnsi="Calibri" w:cs="Times New Roman"/>
        </w:rPr>
        <w:t>13. 12</w:t>
      </w:r>
      <w:r w:rsidR="00FA16F7" w:rsidRPr="00AC51F4">
        <w:rPr>
          <w:rFonts w:ascii="Calibri" w:eastAsia="Calibri" w:hAnsi="Calibri" w:cs="Times New Roman"/>
        </w:rPr>
        <w:t>. 2019</w:t>
      </w:r>
      <w:r w:rsidRPr="00DA37ED">
        <w:rPr>
          <w:rFonts w:ascii="Calibri" w:eastAsia="Calibri" w:hAnsi="Calibri" w:cs="Times New Roman"/>
        </w:rPr>
        <w:t>.</w:t>
      </w:r>
    </w:p>
    <w:p w14:paraId="2500B5F5" w14:textId="77777777" w:rsidR="00DF637C" w:rsidRPr="00DF637C" w:rsidRDefault="00DF637C" w:rsidP="00DF637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F637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DF637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14:paraId="2751360C" w14:textId="77777777" w:rsidR="00DF637C" w:rsidRPr="00DA37ED" w:rsidRDefault="00DF637C" w:rsidP="00DA37ED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DA37ED">
        <w:rPr>
          <w:rFonts w:eastAsia="Times New Roman" w:cs="Arial"/>
          <w:b/>
          <w:lang w:eastAsia="cs-CZ"/>
        </w:rPr>
        <w:t>V.</w:t>
      </w:r>
    </w:p>
    <w:p w14:paraId="71932D1E" w14:textId="77777777" w:rsidR="00DF637C" w:rsidRPr="00DA37ED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DA37ED">
        <w:rPr>
          <w:rFonts w:eastAsia="Times New Roman" w:cs="Arial"/>
          <w:b/>
          <w:lang w:eastAsia="cs-CZ"/>
        </w:rPr>
        <w:t>Místo plnění a převzetí zboží</w:t>
      </w:r>
    </w:p>
    <w:p w14:paraId="3636D208" w14:textId="77777777" w:rsidR="00DF637C" w:rsidRPr="00DF637C" w:rsidRDefault="00DF637C" w:rsidP="00DF63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02459BD" w14:textId="77777777" w:rsidR="00DF637C" w:rsidRPr="00DA37ED" w:rsidRDefault="00DF637C" w:rsidP="00DF637C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DF637C">
        <w:rPr>
          <w:rFonts w:ascii="Arial" w:eastAsia="Times New Roman" w:hAnsi="Arial" w:cs="Arial"/>
          <w:snapToGrid w:val="0"/>
          <w:lang w:val="fr-FR"/>
        </w:rPr>
        <w:t xml:space="preserve">(1) </w:t>
      </w:r>
      <w:r w:rsidRPr="00DA37ED">
        <w:rPr>
          <w:rFonts w:ascii="Calibri" w:eastAsia="Calibri" w:hAnsi="Calibri" w:cs="Times New Roman"/>
        </w:rPr>
        <w:t>Místem plnění je sídlo prodávajícího nebo provozovna prodávajícího</w:t>
      </w:r>
      <w:r w:rsidR="00575A1F">
        <w:rPr>
          <w:rFonts w:ascii="Calibri" w:eastAsia="Calibri" w:hAnsi="Calibri" w:cs="Times New Roman"/>
        </w:rPr>
        <w:t>.</w:t>
      </w:r>
    </w:p>
    <w:p w14:paraId="3D93A9E3" w14:textId="77777777" w:rsidR="00DF637C" w:rsidRPr="00DA37ED" w:rsidRDefault="00DF637C" w:rsidP="00DF637C">
      <w:pPr>
        <w:spacing w:after="0" w:line="240" w:lineRule="auto"/>
        <w:rPr>
          <w:rFonts w:ascii="Calibri" w:eastAsia="Calibri" w:hAnsi="Calibri" w:cs="Times New Roman"/>
        </w:rPr>
      </w:pPr>
    </w:p>
    <w:p w14:paraId="64E9379D" w14:textId="77777777" w:rsidR="00DF637C" w:rsidRPr="00DA37ED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A37ED">
        <w:rPr>
          <w:rFonts w:ascii="Calibri" w:eastAsia="Calibri" w:hAnsi="Calibri" w:cs="Times New Roman"/>
        </w:rPr>
        <w:t xml:space="preserve">(2) Prodávající se zavazuje avizovat dodávku kupujícímu alespoň tři pracovní dny předem </w:t>
      </w:r>
      <w:r w:rsidR="00ED4A8A">
        <w:rPr>
          <w:rFonts w:ascii="Calibri" w:eastAsia="Calibri" w:hAnsi="Calibri" w:cs="Times New Roman"/>
        </w:rPr>
        <w:t>kontaktní osobě uvedené</w:t>
      </w:r>
      <w:r w:rsidRPr="00DA37ED">
        <w:rPr>
          <w:rFonts w:ascii="Calibri" w:eastAsia="Calibri" w:hAnsi="Calibri" w:cs="Times New Roman"/>
        </w:rPr>
        <w:t xml:space="preserve"> v následujícím odstavci.</w:t>
      </w:r>
    </w:p>
    <w:p w14:paraId="62076D2E" w14:textId="77777777" w:rsidR="00DF637C" w:rsidRPr="00DA37ED" w:rsidRDefault="00DF637C" w:rsidP="00DF637C">
      <w:pPr>
        <w:spacing w:after="0" w:line="240" w:lineRule="auto"/>
        <w:rPr>
          <w:rFonts w:ascii="Calibri" w:eastAsia="Calibri" w:hAnsi="Calibri" w:cs="Times New Roman"/>
        </w:rPr>
      </w:pPr>
    </w:p>
    <w:p w14:paraId="51F4742C" w14:textId="75067C97" w:rsidR="00DF637C" w:rsidRPr="00DA37ED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A37ED">
        <w:rPr>
          <w:rFonts w:ascii="Calibri" w:eastAsia="Calibri" w:hAnsi="Calibri" w:cs="Times New Roman"/>
        </w:rPr>
        <w:t xml:space="preserve">(3) </w:t>
      </w:r>
      <w:r w:rsidR="007F6C74">
        <w:rPr>
          <w:rFonts w:ascii="Calibri" w:eastAsia="Calibri" w:hAnsi="Calibri" w:cs="Times New Roman"/>
        </w:rPr>
        <w:t>V</w:t>
      </w:r>
      <w:r w:rsidR="00FC6F5A">
        <w:rPr>
          <w:rFonts w:ascii="Calibri" w:eastAsia="Calibri" w:hAnsi="Calibri" w:cs="Times New Roman"/>
        </w:rPr>
        <w:t>ozidla</w:t>
      </w:r>
      <w:r w:rsidRPr="00DA37ED">
        <w:rPr>
          <w:rFonts w:ascii="Calibri" w:eastAsia="Calibri" w:hAnsi="Calibri" w:cs="Times New Roman"/>
        </w:rPr>
        <w:t xml:space="preserve"> se považuj</w:t>
      </w:r>
      <w:r w:rsidR="00FC6F5A">
        <w:rPr>
          <w:rFonts w:ascii="Calibri" w:eastAsia="Calibri" w:hAnsi="Calibri" w:cs="Times New Roman"/>
        </w:rPr>
        <w:t>í za dodané jejich</w:t>
      </w:r>
      <w:r w:rsidRPr="00DA37ED">
        <w:rPr>
          <w:rFonts w:ascii="Calibri" w:eastAsia="Calibri" w:hAnsi="Calibri" w:cs="Times New Roman"/>
        </w:rPr>
        <w:t xml:space="preserve"> protokolárním převzetím oprávněným zástupcem kupujícího, kterým je </w:t>
      </w:r>
      <w:r w:rsidR="003712CB" w:rsidRPr="00FC6F5A">
        <w:rPr>
          <w:rFonts w:ascii="Calibri" w:eastAsia="Calibri" w:hAnsi="Calibri" w:cs="Times New Roman"/>
          <w:b/>
        </w:rPr>
        <w:t>Dana Hejnová</w:t>
      </w:r>
      <w:r w:rsidRPr="00FC6F5A">
        <w:rPr>
          <w:rFonts w:ascii="Calibri" w:eastAsia="Calibri" w:hAnsi="Calibri" w:cs="Times New Roman"/>
          <w:b/>
        </w:rPr>
        <w:t xml:space="preserve">, </w:t>
      </w:r>
      <w:r w:rsidRPr="00FC6F5A">
        <w:rPr>
          <w:rFonts w:ascii="Calibri" w:eastAsia="Calibri" w:hAnsi="Calibri" w:cs="Times New Roman"/>
        </w:rPr>
        <w:t>tel.</w:t>
      </w:r>
      <w:r w:rsidRPr="00FC6F5A">
        <w:rPr>
          <w:rFonts w:ascii="Calibri" w:eastAsia="Calibri" w:hAnsi="Calibri" w:cs="Times New Roman"/>
          <w:b/>
        </w:rPr>
        <w:t xml:space="preserve"> </w:t>
      </w:r>
      <w:r w:rsidR="003712CB" w:rsidRPr="00FC6F5A">
        <w:rPr>
          <w:rFonts w:ascii="Calibri" w:eastAsia="Calibri" w:hAnsi="Calibri" w:cs="Times New Roman"/>
          <w:b/>
        </w:rPr>
        <w:t>+420 606 648 949</w:t>
      </w:r>
      <w:r w:rsidRPr="00FC6F5A">
        <w:rPr>
          <w:rFonts w:ascii="Calibri" w:eastAsia="Calibri" w:hAnsi="Calibri" w:cs="Times New Roman"/>
          <w:b/>
        </w:rPr>
        <w:t xml:space="preserve">, </w:t>
      </w:r>
      <w:r w:rsidRPr="00FC6F5A">
        <w:rPr>
          <w:rFonts w:ascii="Calibri" w:eastAsia="Calibri" w:hAnsi="Calibri" w:cs="Times New Roman"/>
        </w:rPr>
        <w:t>e-mail.</w:t>
      </w:r>
      <w:r w:rsidRPr="00FC6F5A">
        <w:rPr>
          <w:rFonts w:ascii="Calibri" w:eastAsia="Calibri" w:hAnsi="Calibri" w:cs="Times New Roman"/>
          <w:b/>
        </w:rPr>
        <w:t xml:space="preserve"> </w:t>
      </w:r>
      <w:r w:rsidR="003712CB" w:rsidRPr="00FC6F5A">
        <w:rPr>
          <w:rFonts w:ascii="Calibri" w:eastAsia="Calibri" w:hAnsi="Calibri" w:cs="Times New Roman"/>
          <w:b/>
        </w:rPr>
        <w:t>hejnova.dana@ropid.cz</w:t>
      </w:r>
      <w:r w:rsidR="007F6C74">
        <w:rPr>
          <w:rFonts w:ascii="Calibri" w:eastAsia="Calibri" w:hAnsi="Calibri" w:cs="Times New Roman"/>
        </w:rPr>
        <w:t>. Spolu s</w:t>
      </w:r>
      <w:r w:rsidR="00FC6F5A">
        <w:rPr>
          <w:rFonts w:ascii="Calibri" w:eastAsia="Calibri" w:hAnsi="Calibri" w:cs="Times New Roman"/>
        </w:rPr>
        <w:t xml:space="preserve"> vozidly</w:t>
      </w:r>
      <w:r w:rsidR="00B532B5" w:rsidRPr="00DA37ED">
        <w:rPr>
          <w:rFonts w:ascii="Calibri" w:eastAsia="Calibri" w:hAnsi="Calibri" w:cs="Times New Roman"/>
        </w:rPr>
        <w:t xml:space="preserve"> </w:t>
      </w:r>
      <w:r w:rsidRPr="00DA37ED">
        <w:rPr>
          <w:rFonts w:ascii="Calibri" w:eastAsia="Calibri" w:hAnsi="Calibri" w:cs="Times New Roman"/>
        </w:rPr>
        <w:t xml:space="preserve">prodávající předá také doklady, které umožňují </w:t>
      </w:r>
      <w:r w:rsidR="00FC6F5A">
        <w:rPr>
          <w:rFonts w:ascii="Calibri" w:eastAsia="Calibri" w:hAnsi="Calibri" w:cs="Times New Roman"/>
        </w:rPr>
        <w:t>jejich</w:t>
      </w:r>
      <w:r w:rsidRPr="00DA37ED">
        <w:rPr>
          <w:rFonts w:ascii="Calibri" w:eastAsia="Calibri" w:hAnsi="Calibri" w:cs="Times New Roman"/>
        </w:rPr>
        <w:t xml:space="preserve"> řádné převzetí </w:t>
      </w:r>
      <w:r w:rsidR="00067400" w:rsidRPr="00DA37ED">
        <w:rPr>
          <w:rFonts w:ascii="Calibri" w:eastAsia="Calibri" w:hAnsi="Calibri" w:cs="Times New Roman"/>
        </w:rPr>
        <w:t>a používání (dodací list, návod</w:t>
      </w:r>
      <w:r w:rsidR="00FC6F5A">
        <w:rPr>
          <w:rFonts w:ascii="Calibri" w:eastAsia="Calibri" w:hAnsi="Calibri" w:cs="Times New Roman"/>
        </w:rPr>
        <w:t xml:space="preserve"> k </w:t>
      </w:r>
      <w:r w:rsidRPr="00DA37ED">
        <w:rPr>
          <w:rFonts w:ascii="Calibri" w:eastAsia="Calibri" w:hAnsi="Calibri" w:cs="Times New Roman"/>
        </w:rPr>
        <w:t>užívání a obsluze, technický průkaz, záruč</w:t>
      </w:r>
      <w:r w:rsidR="00067400" w:rsidRPr="00DA37ED">
        <w:rPr>
          <w:rFonts w:ascii="Calibri" w:eastAsia="Calibri" w:hAnsi="Calibri" w:cs="Times New Roman"/>
        </w:rPr>
        <w:t>ní a servisní knížku, homologace</w:t>
      </w:r>
      <w:r w:rsidR="00FC6F5A">
        <w:rPr>
          <w:rFonts w:ascii="Calibri" w:eastAsia="Calibri" w:hAnsi="Calibri" w:cs="Times New Roman"/>
        </w:rPr>
        <w:t>, kopie rozhodnutí o </w:t>
      </w:r>
      <w:r w:rsidRPr="00DA37ED">
        <w:rPr>
          <w:rFonts w:ascii="Calibri" w:eastAsia="Calibri" w:hAnsi="Calibri" w:cs="Times New Roman"/>
        </w:rPr>
        <w:t>schválení technické způsobilosti typu vozidla od Ministerstva dopravy ČR včetně z</w:t>
      </w:r>
      <w:r w:rsidR="00581AB7">
        <w:rPr>
          <w:rFonts w:ascii="Calibri" w:eastAsia="Calibri" w:hAnsi="Calibri" w:cs="Times New Roman"/>
        </w:rPr>
        <w:t>ákladního technického popisu) a </w:t>
      </w:r>
      <w:r w:rsidRPr="00DA37ED">
        <w:rPr>
          <w:rFonts w:ascii="Calibri" w:eastAsia="Calibri" w:hAnsi="Calibri" w:cs="Times New Roman"/>
        </w:rPr>
        <w:t xml:space="preserve">povinnou výbavu </w:t>
      </w:r>
      <w:r w:rsidR="007F6C74">
        <w:rPr>
          <w:rFonts w:ascii="Calibri" w:eastAsia="Calibri" w:hAnsi="Calibri" w:cs="Times New Roman"/>
        </w:rPr>
        <w:t xml:space="preserve">pro vozidla </w:t>
      </w:r>
      <w:r w:rsidR="007D75F4">
        <w:rPr>
          <w:rFonts w:ascii="Calibri" w:eastAsia="Calibri" w:hAnsi="Calibri" w:cs="Times New Roman"/>
        </w:rPr>
        <w:t xml:space="preserve">příslušné </w:t>
      </w:r>
      <w:r w:rsidR="007F6C74" w:rsidRPr="00D91FE8">
        <w:rPr>
          <w:rFonts w:ascii="Calibri" w:eastAsia="Calibri" w:hAnsi="Calibri" w:cs="Times New Roman"/>
        </w:rPr>
        <w:t xml:space="preserve">kategorie </w:t>
      </w:r>
      <w:r w:rsidRPr="00D91FE8">
        <w:rPr>
          <w:rFonts w:ascii="Calibri" w:eastAsia="Calibri" w:hAnsi="Calibri" w:cs="Times New Roman"/>
        </w:rPr>
        <w:t>dl</w:t>
      </w:r>
      <w:r w:rsidRPr="00DA37ED">
        <w:rPr>
          <w:rFonts w:ascii="Calibri" w:eastAsia="Calibri" w:hAnsi="Calibri" w:cs="Times New Roman"/>
        </w:rPr>
        <w:t>e vyhlášky č. 341/20</w:t>
      </w:r>
      <w:r w:rsidR="007D75F4">
        <w:rPr>
          <w:rFonts w:ascii="Calibri" w:eastAsia="Calibri" w:hAnsi="Calibri" w:cs="Times New Roman"/>
        </w:rPr>
        <w:t>14</w:t>
      </w:r>
      <w:r w:rsidRPr="00DA37ED">
        <w:rPr>
          <w:rFonts w:ascii="Calibri" w:eastAsia="Calibri" w:hAnsi="Calibri" w:cs="Times New Roman"/>
        </w:rPr>
        <w:t xml:space="preserve"> Sb., o schva</w:t>
      </w:r>
      <w:r w:rsidR="007F6C74">
        <w:rPr>
          <w:rFonts w:ascii="Calibri" w:eastAsia="Calibri" w:hAnsi="Calibri" w:cs="Times New Roman"/>
        </w:rPr>
        <w:t>lování technické způsobilosti a </w:t>
      </w:r>
      <w:r w:rsidR="007D75F4">
        <w:rPr>
          <w:rFonts w:ascii="Calibri" w:eastAsia="Calibri" w:hAnsi="Calibri" w:cs="Times New Roman"/>
        </w:rPr>
        <w:t xml:space="preserve">o </w:t>
      </w:r>
      <w:r w:rsidRPr="00DA37ED">
        <w:rPr>
          <w:rFonts w:ascii="Calibri" w:eastAsia="Calibri" w:hAnsi="Calibri" w:cs="Times New Roman"/>
        </w:rPr>
        <w:t>technických podmínkách provozu vozidel na pozemních komunikacích.</w:t>
      </w:r>
    </w:p>
    <w:p w14:paraId="2A199C7E" w14:textId="77777777" w:rsidR="00DF637C" w:rsidRPr="00DA37ED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39565D1" w14:textId="170DD6AA" w:rsidR="00DF637C" w:rsidRPr="00DA37ED" w:rsidRDefault="00FC6F5A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(4) Kupující nepřevezme vozidla, která nevykazují</w:t>
      </w:r>
      <w:r w:rsidR="00DF637C" w:rsidRPr="00DA37ED">
        <w:rPr>
          <w:rFonts w:ascii="Calibri" w:eastAsia="Calibri" w:hAnsi="Calibri" w:cs="Times New Roman"/>
        </w:rPr>
        <w:t xml:space="preserve"> kvalitu a technické provedení stanovené v příloze č. 1 této smlouvy nebo nejsou předány všechny požadované dokumenty dle odst. 3 tohoto článku. </w:t>
      </w:r>
    </w:p>
    <w:p w14:paraId="2C2AE2C5" w14:textId="61FC0C09" w:rsidR="00067400" w:rsidRPr="00DF637C" w:rsidRDefault="00067400" w:rsidP="00DF63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44A64CE" w14:textId="77777777" w:rsidR="00DF637C" w:rsidRPr="007F6C74" w:rsidRDefault="00DF637C" w:rsidP="007F6C74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7F6C74">
        <w:rPr>
          <w:rFonts w:eastAsia="Times New Roman" w:cs="Arial"/>
          <w:b/>
          <w:lang w:eastAsia="cs-CZ"/>
        </w:rPr>
        <w:t>VI.</w:t>
      </w:r>
    </w:p>
    <w:p w14:paraId="3509E005" w14:textId="77777777" w:rsidR="00DF637C" w:rsidRPr="007F6C74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7F6C74">
        <w:rPr>
          <w:rFonts w:eastAsia="Times New Roman" w:cs="Arial"/>
          <w:b/>
          <w:lang w:eastAsia="cs-CZ"/>
        </w:rPr>
        <w:t>Přechod vlastnických práv a nebezpečí škody na věci</w:t>
      </w:r>
    </w:p>
    <w:p w14:paraId="56E3E799" w14:textId="77777777" w:rsidR="00DF637C" w:rsidRPr="00DF637C" w:rsidRDefault="00DF637C" w:rsidP="00DF637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038B2E0" w14:textId="77777777" w:rsidR="00DF637C" w:rsidRPr="007F6C74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F6C74">
        <w:rPr>
          <w:rFonts w:ascii="Calibri" w:eastAsia="Calibri" w:hAnsi="Calibri" w:cs="Times New Roman"/>
        </w:rPr>
        <w:t xml:space="preserve">(1) </w:t>
      </w:r>
      <w:r w:rsidR="00067400" w:rsidRPr="007F6C74">
        <w:rPr>
          <w:rFonts w:ascii="Calibri" w:eastAsia="Calibri" w:hAnsi="Calibri" w:cs="Times New Roman"/>
        </w:rPr>
        <w:t>Kupující nabývá vlastnictví ke zboží</w:t>
      </w:r>
      <w:r w:rsidRPr="007F6C74">
        <w:rPr>
          <w:rFonts w:ascii="Calibri" w:eastAsia="Calibri" w:hAnsi="Calibri" w:cs="Times New Roman"/>
        </w:rPr>
        <w:t xml:space="preserve"> </w:t>
      </w:r>
      <w:r w:rsidR="00067400" w:rsidRPr="007F6C74">
        <w:rPr>
          <w:rFonts w:ascii="Calibri" w:eastAsia="Calibri" w:hAnsi="Calibri" w:cs="Times New Roman"/>
        </w:rPr>
        <w:t xml:space="preserve">jeho </w:t>
      </w:r>
      <w:r w:rsidRPr="007F6C74">
        <w:rPr>
          <w:rFonts w:ascii="Calibri" w:eastAsia="Calibri" w:hAnsi="Calibri" w:cs="Times New Roman"/>
        </w:rPr>
        <w:t>protokolárním přev</w:t>
      </w:r>
      <w:r w:rsidR="007F6C74">
        <w:rPr>
          <w:rFonts w:ascii="Calibri" w:eastAsia="Calibri" w:hAnsi="Calibri" w:cs="Times New Roman"/>
        </w:rPr>
        <w:t>zetím od prodávajícího. Zápis o </w:t>
      </w:r>
      <w:r w:rsidRPr="007F6C74">
        <w:rPr>
          <w:rFonts w:ascii="Calibri" w:eastAsia="Calibri" w:hAnsi="Calibri" w:cs="Times New Roman"/>
        </w:rPr>
        <w:t>předání a převzetí m</w:t>
      </w:r>
      <w:r w:rsidR="00ED4A8A">
        <w:rPr>
          <w:rFonts w:ascii="Calibri" w:eastAsia="Calibri" w:hAnsi="Calibri" w:cs="Times New Roman"/>
        </w:rPr>
        <w:t xml:space="preserve">usí být datován a podepsán oběma </w:t>
      </w:r>
      <w:r w:rsidRPr="007F6C74">
        <w:rPr>
          <w:rFonts w:ascii="Calibri" w:eastAsia="Calibri" w:hAnsi="Calibri" w:cs="Times New Roman"/>
        </w:rPr>
        <w:t>smluvními stranami. Týmž okamžikem přechází na kupujícího nebezpečí škody na věci.</w:t>
      </w:r>
    </w:p>
    <w:p w14:paraId="1A32EA22" w14:textId="77777777" w:rsidR="00DF637C" w:rsidRPr="007F6C74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E4CDB04" w14:textId="77777777" w:rsidR="00DF637C" w:rsidRPr="007F6C74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F6C74">
        <w:rPr>
          <w:rFonts w:ascii="Calibri" w:eastAsia="Calibri" w:hAnsi="Calibri" w:cs="Times New Roman"/>
        </w:rPr>
        <w:t xml:space="preserve">(2) Prodávající nese plnou odpovědnost za to, že na </w:t>
      </w:r>
      <w:r w:rsidR="00067400" w:rsidRPr="007F6C74">
        <w:rPr>
          <w:rFonts w:ascii="Calibri" w:eastAsia="Calibri" w:hAnsi="Calibri" w:cs="Times New Roman"/>
        </w:rPr>
        <w:t xml:space="preserve">zboží </w:t>
      </w:r>
      <w:r w:rsidRPr="007F6C74">
        <w:rPr>
          <w:rFonts w:ascii="Calibri" w:eastAsia="Calibri" w:hAnsi="Calibri" w:cs="Times New Roman"/>
        </w:rPr>
        <w:t>neváznou práva třetí osoby.</w:t>
      </w:r>
    </w:p>
    <w:p w14:paraId="557B074B" w14:textId="77777777" w:rsidR="00DF637C" w:rsidRPr="00DF637C" w:rsidRDefault="00DF637C" w:rsidP="00DF637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BD3A84D" w14:textId="77777777" w:rsidR="00DF637C" w:rsidRPr="007F6C74" w:rsidRDefault="00DF637C" w:rsidP="007F6C74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7F6C74">
        <w:rPr>
          <w:rFonts w:eastAsia="Times New Roman" w:cs="Arial"/>
          <w:b/>
          <w:lang w:eastAsia="cs-CZ"/>
        </w:rPr>
        <w:t>VII.</w:t>
      </w:r>
    </w:p>
    <w:p w14:paraId="31EC8CEE" w14:textId="77777777" w:rsidR="00DF637C" w:rsidRPr="007F6C74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7F6C74">
        <w:rPr>
          <w:rFonts w:eastAsia="Times New Roman" w:cs="Arial"/>
          <w:b/>
          <w:lang w:eastAsia="cs-CZ"/>
        </w:rPr>
        <w:t>Způsob fakturace a platební podmínky</w:t>
      </w:r>
    </w:p>
    <w:p w14:paraId="5AE76325" w14:textId="77777777" w:rsidR="00DF637C" w:rsidRPr="00DF637C" w:rsidRDefault="00DF637C" w:rsidP="00DF63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9D376BA" w14:textId="691A4965" w:rsidR="00DF637C" w:rsidRPr="007F6C74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F6C74">
        <w:rPr>
          <w:rFonts w:ascii="Calibri" w:eastAsia="Calibri" w:hAnsi="Calibri" w:cs="Times New Roman"/>
        </w:rPr>
        <w:t>(1) Prodávající vystaví na dodan</w:t>
      </w:r>
      <w:r w:rsidR="00FC6F5A">
        <w:rPr>
          <w:rFonts w:ascii="Calibri" w:eastAsia="Calibri" w:hAnsi="Calibri" w:cs="Times New Roman"/>
        </w:rPr>
        <w:t>á vozidla</w:t>
      </w:r>
      <w:r w:rsidR="007401AC" w:rsidRPr="007F6C74">
        <w:rPr>
          <w:rFonts w:ascii="Calibri" w:eastAsia="Calibri" w:hAnsi="Calibri" w:cs="Times New Roman"/>
        </w:rPr>
        <w:t xml:space="preserve"> </w:t>
      </w:r>
      <w:r w:rsidRPr="007F6C74">
        <w:rPr>
          <w:rFonts w:ascii="Calibri" w:eastAsia="Calibri" w:hAnsi="Calibri" w:cs="Times New Roman"/>
        </w:rPr>
        <w:t>fakturu po protokolárním př</w:t>
      </w:r>
      <w:r w:rsidR="00AC51F4">
        <w:rPr>
          <w:rFonts w:ascii="Calibri" w:eastAsia="Calibri" w:hAnsi="Calibri" w:cs="Times New Roman"/>
        </w:rPr>
        <w:t>evzetí. Faktura se předkládá ve </w:t>
      </w:r>
      <w:r w:rsidRPr="007F6C74">
        <w:rPr>
          <w:rFonts w:ascii="Calibri" w:eastAsia="Calibri" w:hAnsi="Calibri" w:cs="Times New Roman"/>
        </w:rPr>
        <w:t>dvou vyhotoveních a musí k ní být přiložen protokol o převzetí zboží podepsaný osobou určenou k převzetí kupujícím podle této smlouvy. Smluvní strany se dohodly,</w:t>
      </w:r>
      <w:r w:rsidR="00FC6F5A">
        <w:rPr>
          <w:rFonts w:ascii="Calibri" w:eastAsia="Calibri" w:hAnsi="Calibri" w:cs="Times New Roman"/>
        </w:rPr>
        <w:t xml:space="preserve"> že povinnost úhrady faktury je </w:t>
      </w:r>
      <w:r w:rsidRPr="007F6C74">
        <w:rPr>
          <w:rFonts w:ascii="Calibri" w:eastAsia="Calibri" w:hAnsi="Calibri" w:cs="Times New Roman"/>
        </w:rPr>
        <w:t>splněna okamžikem, kdy byla dlužná částka odepsána z účtu kupujícího.</w:t>
      </w:r>
    </w:p>
    <w:p w14:paraId="407EBA2D" w14:textId="77777777" w:rsidR="00DF637C" w:rsidRPr="007F6C74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8B92CE2" w14:textId="77777777" w:rsidR="00DF637C" w:rsidRPr="007F6C74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F6C74">
        <w:rPr>
          <w:rFonts w:ascii="Calibri" w:eastAsia="Calibri" w:hAnsi="Calibri" w:cs="Times New Roman"/>
        </w:rPr>
        <w:t>(2) Faktura musí obsahovat cenu s rozepsáním jednotlivých položek podle § 29 zákona č.</w:t>
      </w:r>
      <w:r w:rsidR="001A510E" w:rsidRPr="007F6C74">
        <w:rPr>
          <w:rFonts w:ascii="Calibri" w:eastAsia="Calibri" w:hAnsi="Calibri" w:cs="Times New Roman"/>
        </w:rPr>
        <w:t> </w:t>
      </w:r>
      <w:r w:rsidRPr="007F6C74">
        <w:rPr>
          <w:rFonts w:ascii="Calibri" w:eastAsia="Calibri" w:hAnsi="Calibri" w:cs="Times New Roman"/>
        </w:rPr>
        <w:t>235/2004 Sb., o dani z přidané hodnoty, ve znění pozdějších předpisů (dále jen „zákon o</w:t>
      </w:r>
      <w:r w:rsidR="001A510E" w:rsidRPr="007F6C74">
        <w:rPr>
          <w:rFonts w:ascii="Calibri" w:eastAsia="Calibri" w:hAnsi="Calibri" w:cs="Times New Roman"/>
        </w:rPr>
        <w:t> </w:t>
      </w:r>
      <w:r w:rsidRPr="007F6C74">
        <w:rPr>
          <w:rFonts w:ascii="Calibri" w:eastAsia="Calibri" w:hAnsi="Calibri" w:cs="Times New Roman"/>
        </w:rPr>
        <w:t xml:space="preserve">dani z přidané hodnoty“). </w:t>
      </w:r>
      <w:r w:rsidR="00466D5D">
        <w:rPr>
          <w:rFonts w:ascii="Calibri" w:eastAsia="Calibri" w:hAnsi="Calibri" w:cs="Times New Roman"/>
        </w:rPr>
        <w:t>F</w:t>
      </w:r>
      <w:r w:rsidRPr="007F6C74">
        <w:rPr>
          <w:rFonts w:ascii="Calibri" w:eastAsia="Calibri" w:hAnsi="Calibri" w:cs="Times New Roman"/>
        </w:rPr>
        <w:t xml:space="preserve">aktura </w:t>
      </w:r>
      <w:r w:rsidR="00466D5D">
        <w:rPr>
          <w:rFonts w:ascii="Calibri" w:eastAsia="Calibri" w:hAnsi="Calibri" w:cs="Times New Roman"/>
        </w:rPr>
        <w:t xml:space="preserve">musí </w:t>
      </w:r>
      <w:r w:rsidRPr="007F6C74">
        <w:rPr>
          <w:rFonts w:ascii="Calibri" w:eastAsia="Calibri" w:hAnsi="Calibri" w:cs="Times New Roman"/>
        </w:rPr>
        <w:t xml:space="preserve">obsahovat </w:t>
      </w:r>
      <w:r w:rsidR="00466D5D">
        <w:rPr>
          <w:rFonts w:ascii="Calibri" w:eastAsia="Calibri" w:hAnsi="Calibri" w:cs="Times New Roman"/>
        </w:rPr>
        <w:t xml:space="preserve">mimo jiné </w:t>
      </w:r>
      <w:r w:rsidRPr="007F6C74">
        <w:rPr>
          <w:rFonts w:ascii="Calibri" w:eastAsia="Calibri" w:hAnsi="Calibri" w:cs="Times New Roman"/>
        </w:rPr>
        <w:t>též následující údaje:</w:t>
      </w:r>
    </w:p>
    <w:p w14:paraId="52FBC074" w14:textId="77777777" w:rsidR="00DF637C" w:rsidRPr="007F6C74" w:rsidRDefault="00DF637C" w:rsidP="00DF637C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F6C74">
        <w:rPr>
          <w:rFonts w:ascii="Calibri" w:eastAsia="Calibri" w:hAnsi="Calibri" w:cs="Times New Roman"/>
        </w:rPr>
        <w:t>označení dokladu jako faktura,</w:t>
      </w:r>
    </w:p>
    <w:p w14:paraId="1F1300A1" w14:textId="77777777" w:rsidR="00DF637C" w:rsidRPr="007F6C74" w:rsidRDefault="00DF637C" w:rsidP="00DF637C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F6C74">
        <w:rPr>
          <w:rFonts w:ascii="Calibri" w:eastAsia="Calibri" w:hAnsi="Calibri" w:cs="Times New Roman"/>
        </w:rPr>
        <w:t>číslo smlouvy dle číslování kupujícího,</w:t>
      </w:r>
    </w:p>
    <w:p w14:paraId="370BD5D7" w14:textId="77777777" w:rsidR="00DF637C" w:rsidRPr="007F6C74" w:rsidRDefault="00DF637C" w:rsidP="00DF637C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F6C74">
        <w:rPr>
          <w:rFonts w:ascii="Calibri" w:eastAsia="Calibri" w:hAnsi="Calibri" w:cs="Times New Roman"/>
        </w:rPr>
        <w:t>den vystavení, den odeslání a den (doba) splatnosti faktury,</w:t>
      </w:r>
    </w:p>
    <w:p w14:paraId="5C17592B" w14:textId="77777777" w:rsidR="00DF637C" w:rsidRDefault="007F6C74" w:rsidP="00DF637C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označení kupujícího</w:t>
      </w:r>
      <w:r w:rsidR="00DF637C" w:rsidRPr="007F6C74">
        <w:rPr>
          <w:rFonts w:ascii="Calibri" w:eastAsia="Calibri" w:hAnsi="Calibri" w:cs="Times New Roman"/>
        </w:rPr>
        <w:t xml:space="preserve"> a místo dodání zboží,</w:t>
      </w:r>
    </w:p>
    <w:p w14:paraId="06C4AC14" w14:textId="77777777" w:rsidR="007F6C74" w:rsidRPr="007F6C74" w:rsidRDefault="007F6C74" w:rsidP="00DF637C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označení prodávajícího,</w:t>
      </w:r>
    </w:p>
    <w:p w14:paraId="420A2C7E" w14:textId="77777777" w:rsidR="00DF637C" w:rsidRPr="007F6C74" w:rsidRDefault="00DF637C" w:rsidP="00DF637C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F6C74">
        <w:rPr>
          <w:rFonts w:ascii="Calibri" w:eastAsia="Calibri" w:hAnsi="Calibri" w:cs="Times New Roman"/>
        </w:rPr>
        <w:t>IČO a DIČ smluvních stran,</w:t>
      </w:r>
    </w:p>
    <w:p w14:paraId="1B59C494" w14:textId="77777777" w:rsidR="00DF637C" w:rsidRPr="007F6C74" w:rsidRDefault="00DF637C" w:rsidP="00DF637C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F6C74">
        <w:rPr>
          <w:rFonts w:ascii="Calibri" w:eastAsia="Calibri" w:hAnsi="Calibri" w:cs="Times New Roman"/>
        </w:rPr>
        <w:t>označení peněžního ústavu a čísla účtu, na který má být placeno,</w:t>
      </w:r>
    </w:p>
    <w:p w14:paraId="5DD71D55" w14:textId="77777777" w:rsidR="00DF637C" w:rsidRDefault="00DF637C" w:rsidP="00DF637C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F6C74">
        <w:rPr>
          <w:rFonts w:ascii="Calibri" w:eastAsia="Calibri" w:hAnsi="Calibri" w:cs="Times New Roman"/>
        </w:rPr>
        <w:lastRenderedPageBreak/>
        <w:t xml:space="preserve">počet příloh a razítko s podpisem </w:t>
      </w:r>
      <w:r w:rsidR="007F6C74">
        <w:rPr>
          <w:rFonts w:ascii="Calibri" w:eastAsia="Calibri" w:hAnsi="Calibri" w:cs="Times New Roman"/>
        </w:rPr>
        <w:t>prodávajícího.</w:t>
      </w:r>
    </w:p>
    <w:p w14:paraId="208D2F3B" w14:textId="77777777" w:rsidR="00466D5D" w:rsidRPr="007F6C74" w:rsidRDefault="00466D5D" w:rsidP="004A5DF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Povinné náležitosti faktury vyplývající ze zákona o dani z přidané hodnoty nejsou tímto dotčeny.</w:t>
      </w:r>
    </w:p>
    <w:p w14:paraId="6359ACBE" w14:textId="77777777" w:rsidR="00DF637C" w:rsidRPr="00DF637C" w:rsidRDefault="00DF637C" w:rsidP="00DF637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244EBB7" w14:textId="0DBA8803" w:rsidR="00DF637C" w:rsidRPr="007F6C74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F6C74">
        <w:rPr>
          <w:rFonts w:ascii="Calibri" w:eastAsia="Calibri" w:hAnsi="Calibri" w:cs="Times New Roman"/>
        </w:rPr>
        <w:t xml:space="preserve">(2) Faktura prodávajícího je splatná do </w:t>
      </w:r>
      <w:r w:rsidR="00AC51F4">
        <w:rPr>
          <w:rFonts w:ascii="Calibri" w:eastAsia="Calibri" w:hAnsi="Calibri" w:cs="Times New Roman"/>
        </w:rPr>
        <w:t>14</w:t>
      </w:r>
      <w:r w:rsidRPr="007F6C74">
        <w:rPr>
          <w:rFonts w:ascii="Calibri" w:eastAsia="Calibri" w:hAnsi="Calibri" w:cs="Times New Roman"/>
        </w:rPr>
        <w:t xml:space="preserve"> kalendářních dnů od jejího doručení kupujícímu.</w:t>
      </w:r>
      <w:r w:rsidR="00AC51F4">
        <w:rPr>
          <w:rFonts w:ascii="Calibri" w:eastAsia="Calibri" w:hAnsi="Calibri" w:cs="Times New Roman"/>
        </w:rPr>
        <w:t xml:space="preserve"> Faktura za </w:t>
      </w:r>
      <w:r w:rsidR="00FC6F5A">
        <w:rPr>
          <w:rFonts w:ascii="Calibri" w:eastAsia="Calibri" w:hAnsi="Calibri" w:cs="Times New Roman"/>
        </w:rPr>
        <w:t>zboží musí být k</w:t>
      </w:r>
      <w:r w:rsidR="007F6C74">
        <w:rPr>
          <w:rFonts w:ascii="Calibri" w:eastAsia="Calibri" w:hAnsi="Calibri" w:cs="Times New Roman"/>
        </w:rPr>
        <w:t>up</w:t>
      </w:r>
      <w:r w:rsidR="0057348B">
        <w:rPr>
          <w:rFonts w:ascii="Calibri" w:eastAsia="Calibri" w:hAnsi="Calibri" w:cs="Times New Roman"/>
        </w:rPr>
        <w:t xml:space="preserve">ujícímu doručena nejpozději do </w:t>
      </w:r>
      <w:r w:rsidR="00FC6F5A">
        <w:rPr>
          <w:rFonts w:ascii="Calibri" w:eastAsia="Calibri" w:hAnsi="Calibri" w:cs="Times New Roman"/>
        </w:rPr>
        <w:t>17</w:t>
      </w:r>
      <w:r w:rsidR="00AC51F4" w:rsidRPr="00AC51F4">
        <w:rPr>
          <w:rFonts w:ascii="Calibri" w:eastAsia="Calibri" w:hAnsi="Calibri" w:cs="Times New Roman"/>
        </w:rPr>
        <w:t>. 12</w:t>
      </w:r>
      <w:r w:rsidR="0057348B" w:rsidRPr="00AC51F4">
        <w:rPr>
          <w:rFonts w:ascii="Calibri" w:eastAsia="Calibri" w:hAnsi="Calibri" w:cs="Times New Roman"/>
        </w:rPr>
        <w:t>. 2019</w:t>
      </w:r>
      <w:r w:rsidR="004E466E">
        <w:rPr>
          <w:rFonts w:ascii="Calibri" w:eastAsia="Calibri" w:hAnsi="Calibri" w:cs="Times New Roman"/>
        </w:rPr>
        <w:t>.</w:t>
      </w:r>
    </w:p>
    <w:p w14:paraId="2913742B" w14:textId="77777777" w:rsidR="00DF637C" w:rsidRPr="007F6C74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A5C614C" w14:textId="26AB2FFF" w:rsidR="00DF637C" w:rsidRPr="007F6C74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F6C74">
        <w:rPr>
          <w:rFonts w:ascii="Calibri" w:eastAsia="Calibri" w:hAnsi="Calibri" w:cs="Times New Roman"/>
        </w:rPr>
        <w:t>(3) Pokud faktura nemá sjednané nebo zákonem stanovené náležitosti</w:t>
      </w:r>
      <w:r w:rsidR="00AB395D">
        <w:rPr>
          <w:rFonts w:ascii="Calibri" w:eastAsia="Calibri" w:hAnsi="Calibri" w:cs="Times New Roman"/>
        </w:rPr>
        <w:t>,</w:t>
      </w:r>
      <w:r w:rsidRPr="007F6C74">
        <w:rPr>
          <w:rFonts w:ascii="Calibri" w:eastAsia="Calibri" w:hAnsi="Calibri" w:cs="Times New Roman"/>
        </w:rPr>
        <w:t xml:space="preserve"> má kupující právo vrátit fakturu k doplnění, kupující je oprávněn požádat prodávajícího o její doplnění písemně, </w:t>
      </w:r>
      <w:r w:rsidR="00FC6F5A">
        <w:rPr>
          <w:rFonts w:ascii="Calibri" w:eastAsia="Calibri" w:hAnsi="Calibri" w:cs="Times New Roman"/>
        </w:rPr>
        <w:t xml:space="preserve">nebo </w:t>
      </w:r>
      <w:r w:rsidRPr="007F6C74">
        <w:rPr>
          <w:rFonts w:ascii="Calibri" w:eastAsia="Calibri" w:hAnsi="Calibri" w:cs="Times New Roman"/>
        </w:rPr>
        <w:t>elektronickými prostředky</w:t>
      </w:r>
      <w:r w:rsidR="004E466E">
        <w:rPr>
          <w:rFonts w:ascii="Calibri" w:eastAsia="Calibri" w:hAnsi="Calibri" w:cs="Times New Roman"/>
        </w:rPr>
        <w:t>, nejpozději však do 15</w:t>
      </w:r>
      <w:r w:rsidRPr="007F6C74">
        <w:rPr>
          <w:rFonts w:ascii="Calibri" w:eastAsia="Calibri" w:hAnsi="Calibri" w:cs="Times New Roman"/>
        </w:rPr>
        <w:t xml:space="preserve"> kalendářních dnů ode dne, kdy ji prokazatelně obdržel. Nová lhůta splatnosti faktury počíná potom běžet dnem, kdy kupující obdržel bezchybnou fakturu.</w:t>
      </w:r>
    </w:p>
    <w:p w14:paraId="750DA2FB" w14:textId="77777777" w:rsidR="00DF637C" w:rsidRPr="007F6C74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66B5F17" w14:textId="27FF2DED" w:rsidR="00DF637C" w:rsidRDefault="00DF637C" w:rsidP="00DF637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</w:rPr>
      </w:pPr>
      <w:r w:rsidRPr="007F6C74">
        <w:rPr>
          <w:rFonts w:ascii="Calibri" w:eastAsia="Calibri" w:hAnsi="Calibri" w:cs="Times New Roman"/>
        </w:rPr>
        <w:t>Kupující neposkytuje zálohy</w:t>
      </w:r>
      <w:r w:rsidR="007401AC" w:rsidRPr="007F6C74">
        <w:rPr>
          <w:rFonts w:ascii="Calibri" w:eastAsia="Calibri" w:hAnsi="Calibri" w:cs="Times New Roman"/>
        </w:rPr>
        <w:t xml:space="preserve"> a žádná ze smluvních stran neposkytne druhé smluvní straně závdavek</w:t>
      </w:r>
      <w:r w:rsidRPr="007F6C74">
        <w:rPr>
          <w:rFonts w:ascii="Calibri" w:eastAsia="Calibri" w:hAnsi="Calibri" w:cs="Times New Roman"/>
        </w:rPr>
        <w:t>.</w:t>
      </w:r>
    </w:p>
    <w:p w14:paraId="0391AD20" w14:textId="77777777" w:rsidR="00FC6F5A" w:rsidRPr="00FC6F5A" w:rsidRDefault="00FC6F5A" w:rsidP="00FC6F5A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14:paraId="702BD569" w14:textId="77777777" w:rsidR="00DF637C" w:rsidRPr="004E466E" w:rsidRDefault="00DF637C" w:rsidP="004E466E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4E466E">
        <w:rPr>
          <w:rFonts w:eastAsia="Times New Roman" w:cs="Arial"/>
          <w:b/>
          <w:lang w:eastAsia="cs-CZ"/>
        </w:rPr>
        <w:t>VIII.</w:t>
      </w:r>
    </w:p>
    <w:p w14:paraId="5CA7181A" w14:textId="77777777" w:rsidR="00DF637C" w:rsidRPr="004E466E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4E466E">
        <w:rPr>
          <w:rFonts w:eastAsia="Times New Roman" w:cs="Arial"/>
          <w:b/>
          <w:lang w:eastAsia="cs-CZ"/>
        </w:rPr>
        <w:t>Záruka a vady zboží</w:t>
      </w:r>
    </w:p>
    <w:p w14:paraId="11547A23" w14:textId="77777777" w:rsidR="00DF637C" w:rsidRPr="00DF637C" w:rsidRDefault="00DF637C" w:rsidP="00DF63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0DE3846" w14:textId="143A24DB" w:rsidR="00DF637C" w:rsidRPr="004E466E" w:rsidRDefault="00FC6F5A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(1) Nesplňují-li vozidla</w:t>
      </w:r>
      <w:r w:rsidR="00DF637C" w:rsidRPr="004E466E">
        <w:rPr>
          <w:rFonts w:ascii="Calibri" w:eastAsia="Calibri" w:hAnsi="Calibri" w:cs="Times New Roman"/>
        </w:rPr>
        <w:t xml:space="preserve"> vlastnosti stanovené touto smlouvou a ustanovením §</w:t>
      </w:r>
      <w:r w:rsidR="00AE0DB0" w:rsidRPr="004E466E">
        <w:rPr>
          <w:rFonts w:ascii="Calibri" w:eastAsia="Calibri" w:hAnsi="Calibri" w:cs="Times New Roman"/>
        </w:rPr>
        <w:t> </w:t>
      </w:r>
      <w:r w:rsidR="00DF637C" w:rsidRPr="004E466E">
        <w:rPr>
          <w:rFonts w:ascii="Calibri" w:eastAsia="Calibri" w:hAnsi="Calibri" w:cs="Times New Roman"/>
        </w:rPr>
        <w:t>2099</w:t>
      </w:r>
      <w:r w:rsidR="00AE0DB0" w:rsidRPr="004E466E">
        <w:rPr>
          <w:rFonts w:ascii="Calibri" w:eastAsia="Calibri" w:hAnsi="Calibri" w:cs="Times New Roman"/>
        </w:rPr>
        <w:t xml:space="preserve"> </w:t>
      </w:r>
      <w:r w:rsidR="00DF637C" w:rsidRPr="004E466E">
        <w:rPr>
          <w:rFonts w:ascii="Calibri" w:eastAsia="Calibri" w:hAnsi="Calibri" w:cs="Times New Roman"/>
        </w:rPr>
        <w:t>občanského zákoníku</w:t>
      </w:r>
      <w:r w:rsidR="00AE0DB0" w:rsidRPr="004E466E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mají</w:t>
      </w:r>
      <w:r w:rsidR="00DF637C" w:rsidRPr="004E466E">
        <w:rPr>
          <w:rFonts w:ascii="Calibri" w:eastAsia="Calibri" w:hAnsi="Calibri" w:cs="Times New Roman"/>
        </w:rPr>
        <w:t xml:space="preserve"> vady. Za vady se považuje i dodání jiného zboží, než</w:t>
      </w:r>
      <w:r w:rsidR="004E466E">
        <w:rPr>
          <w:rFonts w:ascii="Calibri" w:eastAsia="Calibri" w:hAnsi="Calibri" w:cs="Times New Roman"/>
        </w:rPr>
        <w:t xml:space="preserve"> určuje smlouva a její přílohy</w:t>
      </w:r>
      <w:r w:rsidR="002078BD">
        <w:rPr>
          <w:rFonts w:ascii="Calibri" w:eastAsia="Calibri" w:hAnsi="Calibri" w:cs="Times New Roman"/>
        </w:rPr>
        <w:t>,</w:t>
      </w:r>
      <w:r w:rsidR="004E466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a </w:t>
      </w:r>
      <w:r w:rsidR="00DF637C" w:rsidRPr="004E466E">
        <w:rPr>
          <w:rFonts w:ascii="Calibri" w:eastAsia="Calibri" w:hAnsi="Calibri" w:cs="Times New Roman"/>
        </w:rPr>
        <w:t xml:space="preserve">vady v dokladech, nutných k užívání zboží. </w:t>
      </w:r>
    </w:p>
    <w:p w14:paraId="1821D20A" w14:textId="77777777" w:rsidR="00DF637C" w:rsidRPr="004E466E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4837FCE" w14:textId="709FDC8A" w:rsidR="00DF637C" w:rsidRPr="004E466E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E466E">
        <w:rPr>
          <w:rFonts w:ascii="Calibri" w:eastAsia="Calibri" w:hAnsi="Calibri" w:cs="Times New Roman"/>
        </w:rPr>
        <w:t>(2)</w:t>
      </w:r>
      <w:r w:rsidR="004E466E">
        <w:rPr>
          <w:rFonts w:ascii="Calibri" w:eastAsia="Calibri" w:hAnsi="Calibri" w:cs="Times New Roman"/>
        </w:rPr>
        <w:t xml:space="preserve"> </w:t>
      </w:r>
      <w:r w:rsidR="00FC6F5A">
        <w:rPr>
          <w:rFonts w:ascii="Calibri" w:eastAsia="Calibri" w:hAnsi="Calibri" w:cs="Times New Roman"/>
        </w:rPr>
        <w:t>Prodávající poskytuje na dodaná vozidla</w:t>
      </w:r>
      <w:r w:rsidRPr="004E466E">
        <w:rPr>
          <w:rFonts w:ascii="Calibri" w:eastAsia="Calibri" w:hAnsi="Calibri" w:cs="Times New Roman"/>
        </w:rPr>
        <w:t xml:space="preserve"> záruku na jakost po dobu (</w:t>
      </w:r>
      <w:r w:rsidRPr="004E466E">
        <w:rPr>
          <w:rFonts w:ascii="Calibri" w:eastAsia="Calibri" w:hAnsi="Calibri" w:cs="Times New Roman"/>
          <w:b/>
          <w:highlight w:val="green"/>
        </w:rPr>
        <w:t>doplní prodávající</w:t>
      </w:r>
      <w:r w:rsidRPr="004E466E">
        <w:rPr>
          <w:rFonts w:ascii="Calibri" w:eastAsia="Calibri" w:hAnsi="Calibri" w:cs="Times New Roman"/>
        </w:rPr>
        <w:t xml:space="preserve"> – </w:t>
      </w:r>
      <w:r w:rsidR="00FC6F5A">
        <w:rPr>
          <w:rFonts w:ascii="Calibri" w:eastAsia="Calibri" w:hAnsi="Calibri" w:cs="Times New Roman"/>
          <w:b/>
          <w:highlight w:val="green"/>
        </w:rPr>
        <w:t>nejméně však 60</w:t>
      </w:r>
      <w:r w:rsidRPr="004E466E">
        <w:rPr>
          <w:rFonts w:ascii="Calibri" w:eastAsia="Calibri" w:hAnsi="Calibri" w:cs="Times New Roman"/>
          <w:b/>
          <w:highlight w:val="green"/>
        </w:rPr>
        <w:t xml:space="preserve"> měsíců</w:t>
      </w:r>
      <w:r w:rsidR="004E466E">
        <w:rPr>
          <w:rFonts w:ascii="Calibri" w:eastAsia="Calibri" w:hAnsi="Calibri" w:cs="Times New Roman"/>
          <w:b/>
        </w:rPr>
        <w:t>)</w:t>
      </w:r>
      <w:r w:rsidR="00FC6F5A">
        <w:rPr>
          <w:rFonts w:ascii="Calibri" w:eastAsia="Calibri" w:hAnsi="Calibri" w:cs="Times New Roman"/>
        </w:rPr>
        <w:t xml:space="preserve"> od jejich</w:t>
      </w:r>
      <w:r w:rsidRPr="004E466E">
        <w:rPr>
          <w:rFonts w:ascii="Calibri" w:eastAsia="Calibri" w:hAnsi="Calibri" w:cs="Times New Roman"/>
        </w:rPr>
        <w:t xml:space="preserve"> dodání kupujícímu </w:t>
      </w:r>
      <w:r w:rsidR="006173A0">
        <w:rPr>
          <w:rFonts w:ascii="Calibri" w:eastAsia="Calibri" w:hAnsi="Calibri" w:cs="Times New Roman"/>
        </w:rPr>
        <w:t>nebo na</w:t>
      </w:r>
      <w:r w:rsidRPr="004E466E">
        <w:rPr>
          <w:rFonts w:ascii="Calibri" w:eastAsia="Calibri" w:hAnsi="Calibri" w:cs="Times New Roman"/>
        </w:rPr>
        <w:t xml:space="preserve"> počet ujetých kilometrů</w:t>
      </w:r>
      <w:r w:rsidR="006173A0">
        <w:rPr>
          <w:rFonts w:ascii="Calibri" w:eastAsia="Calibri" w:hAnsi="Calibri" w:cs="Times New Roman"/>
        </w:rPr>
        <w:t xml:space="preserve"> </w:t>
      </w:r>
      <w:r w:rsidR="006173A0" w:rsidRPr="004E466E">
        <w:rPr>
          <w:rFonts w:ascii="Calibri" w:eastAsia="Calibri" w:hAnsi="Calibri" w:cs="Times New Roman"/>
        </w:rPr>
        <w:t>(</w:t>
      </w:r>
      <w:r w:rsidR="006173A0" w:rsidRPr="004E466E">
        <w:rPr>
          <w:rFonts w:ascii="Calibri" w:eastAsia="Calibri" w:hAnsi="Calibri" w:cs="Times New Roman"/>
          <w:b/>
          <w:highlight w:val="green"/>
        </w:rPr>
        <w:t xml:space="preserve">doplní prodávající – nejméně však </w:t>
      </w:r>
      <w:r w:rsidR="006173A0" w:rsidRPr="006173A0">
        <w:rPr>
          <w:rFonts w:ascii="Calibri" w:eastAsia="Calibri" w:hAnsi="Calibri" w:cs="Times New Roman"/>
          <w:b/>
          <w:highlight w:val="green"/>
        </w:rPr>
        <w:t>100 000 km)</w:t>
      </w:r>
      <w:r w:rsidR="006173A0">
        <w:rPr>
          <w:rFonts w:ascii="Calibri" w:eastAsia="Calibri" w:hAnsi="Calibri" w:cs="Times New Roman"/>
          <w:b/>
          <w:highlight w:val="green"/>
        </w:rPr>
        <w:t xml:space="preserve">. </w:t>
      </w:r>
      <w:r w:rsidRPr="004E466E">
        <w:rPr>
          <w:rFonts w:ascii="Calibri" w:eastAsia="Calibri" w:hAnsi="Calibri" w:cs="Times New Roman"/>
        </w:rPr>
        <w:t>Za den dodání se považuje den, kdy bylo vozidlo protokolárně převzato.</w:t>
      </w:r>
    </w:p>
    <w:p w14:paraId="23CAE831" w14:textId="77777777" w:rsidR="00DF637C" w:rsidRPr="004E466E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A3A57EC" w14:textId="4F1553B0" w:rsidR="00DF637C" w:rsidRPr="004E466E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E466E">
        <w:rPr>
          <w:rFonts w:ascii="Calibri" w:eastAsia="Calibri" w:hAnsi="Calibri" w:cs="Times New Roman"/>
        </w:rPr>
        <w:t>(3) Prodávající se zavazuje odstr</w:t>
      </w:r>
      <w:r w:rsidR="00FC6F5A">
        <w:rPr>
          <w:rFonts w:ascii="Calibri" w:eastAsia="Calibri" w:hAnsi="Calibri" w:cs="Times New Roman"/>
        </w:rPr>
        <w:t>anit v záruční době vady na vozidlech</w:t>
      </w:r>
      <w:r w:rsidRPr="004E466E">
        <w:rPr>
          <w:rFonts w:ascii="Calibri" w:eastAsia="Calibri" w:hAnsi="Calibri" w:cs="Times New Roman"/>
        </w:rPr>
        <w:t xml:space="preserve"> nejpozději do 30 dnů ode dne doručení reklamace a kdy mu kupu</w:t>
      </w:r>
      <w:r w:rsidR="00FC6F5A">
        <w:rPr>
          <w:rFonts w:ascii="Calibri" w:eastAsia="Calibri" w:hAnsi="Calibri" w:cs="Times New Roman"/>
        </w:rPr>
        <w:t>jící umožnil prohlédnutí vozidel</w:t>
      </w:r>
      <w:r w:rsidRPr="004E466E">
        <w:rPr>
          <w:rFonts w:ascii="Calibri" w:eastAsia="Calibri" w:hAnsi="Calibri" w:cs="Times New Roman"/>
        </w:rPr>
        <w:t xml:space="preserve"> za účelem posouzení oprávněnosti reklamace, pokud vzhledem k povaze vady písemně nedohodl s kupujícím jinou lhůtu pro odstranění. Prodávající odstraňuje oprávněně reklamované vady během záruční doby bezplatně. Užití § 2103</w:t>
      </w:r>
      <w:r w:rsidR="002078BD">
        <w:rPr>
          <w:rFonts w:ascii="Calibri" w:eastAsia="Calibri" w:hAnsi="Calibri" w:cs="Times New Roman"/>
        </w:rPr>
        <w:t>,</w:t>
      </w:r>
      <w:r w:rsidR="00FC6F5A">
        <w:rPr>
          <w:rFonts w:ascii="Calibri" w:eastAsia="Calibri" w:hAnsi="Calibri" w:cs="Times New Roman"/>
        </w:rPr>
        <w:t xml:space="preserve"> § </w:t>
      </w:r>
      <w:r w:rsidRPr="004E466E">
        <w:rPr>
          <w:rFonts w:ascii="Calibri" w:eastAsia="Calibri" w:hAnsi="Calibri" w:cs="Times New Roman"/>
        </w:rPr>
        <w:t>2104</w:t>
      </w:r>
      <w:r w:rsidR="002078BD">
        <w:rPr>
          <w:rFonts w:ascii="Calibri" w:eastAsia="Calibri" w:hAnsi="Calibri" w:cs="Times New Roman"/>
        </w:rPr>
        <w:t>,</w:t>
      </w:r>
      <w:r w:rsidRPr="004E466E">
        <w:rPr>
          <w:rFonts w:ascii="Calibri" w:eastAsia="Calibri" w:hAnsi="Calibri" w:cs="Times New Roman"/>
        </w:rPr>
        <w:t xml:space="preserve"> § 2111</w:t>
      </w:r>
      <w:r w:rsidR="002078BD">
        <w:rPr>
          <w:rFonts w:ascii="Calibri" w:eastAsia="Calibri" w:hAnsi="Calibri" w:cs="Times New Roman"/>
        </w:rPr>
        <w:t xml:space="preserve"> a</w:t>
      </w:r>
      <w:r w:rsidRPr="004E466E">
        <w:rPr>
          <w:rFonts w:ascii="Calibri" w:eastAsia="Calibri" w:hAnsi="Calibri" w:cs="Times New Roman"/>
        </w:rPr>
        <w:t xml:space="preserve"> § 2012 odst. 1 občanského zákoníku se d</w:t>
      </w:r>
      <w:r w:rsidR="00AB395D">
        <w:rPr>
          <w:rFonts w:ascii="Calibri" w:eastAsia="Calibri" w:hAnsi="Calibri" w:cs="Times New Roman"/>
        </w:rPr>
        <w:t>ohodou stran vylučuje. Zjevné a </w:t>
      </w:r>
      <w:r w:rsidRPr="004E466E">
        <w:rPr>
          <w:rFonts w:ascii="Calibri" w:eastAsia="Calibri" w:hAnsi="Calibri" w:cs="Times New Roman"/>
        </w:rPr>
        <w:t>skryté vady lze uplatňovat kdykoliv po celou dobu záruční lhůty.</w:t>
      </w:r>
    </w:p>
    <w:p w14:paraId="6B4BD472" w14:textId="77777777" w:rsidR="00DF637C" w:rsidRPr="004E466E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721FFD7" w14:textId="3D56CE0E" w:rsidR="00DF637C" w:rsidRPr="004E466E" w:rsidRDefault="00FC6F5A" w:rsidP="00AB395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(4) Vady vozidel</w:t>
      </w:r>
      <w:r w:rsidR="00DF637C" w:rsidRPr="004E466E">
        <w:rPr>
          <w:rFonts w:ascii="Calibri" w:eastAsia="Calibri" w:hAnsi="Calibri" w:cs="Times New Roman"/>
        </w:rPr>
        <w:t xml:space="preserve"> </w:t>
      </w:r>
      <w:r w:rsidR="00746FE4">
        <w:rPr>
          <w:rFonts w:ascii="Calibri" w:eastAsia="Calibri" w:hAnsi="Calibri" w:cs="Times New Roman"/>
        </w:rPr>
        <w:t xml:space="preserve">může </w:t>
      </w:r>
      <w:r w:rsidR="00DF637C" w:rsidRPr="004E466E">
        <w:rPr>
          <w:rFonts w:ascii="Calibri" w:eastAsia="Calibri" w:hAnsi="Calibri" w:cs="Times New Roman"/>
        </w:rPr>
        <w:t>kupující uplat</w:t>
      </w:r>
      <w:r w:rsidR="00746FE4">
        <w:rPr>
          <w:rFonts w:ascii="Calibri" w:eastAsia="Calibri" w:hAnsi="Calibri" w:cs="Times New Roman"/>
        </w:rPr>
        <w:t>nit</w:t>
      </w:r>
      <w:r w:rsidR="00DF637C" w:rsidRPr="004E466E">
        <w:rPr>
          <w:rFonts w:ascii="Calibri" w:eastAsia="Calibri" w:hAnsi="Calibri" w:cs="Times New Roman"/>
        </w:rPr>
        <w:t xml:space="preserve"> </w:t>
      </w:r>
      <w:r w:rsidR="00746FE4">
        <w:rPr>
          <w:rFonts w:ascii="Calibri" w:eastAsia="Calibri" w:hAnsi="Calibri" w:cs="Times New Roman"/>
        </w:rPr>
        <w:t>též formou</w:t>
      </w:r>
      <w:r w:rsidR="00AB395D">
        <w:rPr>
          <w:rFonts w:ascii="Calibri" w:eastAsia="Calibri" w:hAnsi="Calibri" w:cs="Times New Roman"/>
        </w:rPr>
        <w:t xml:space="preserve"> </w:t>
      </w:r>
      <w:r w:rsidR="00746FE4">
        <w:rPr>
          <w:rFonts w:ascii="Calibri" w:eastAsia="Calibri" w:hAnsi="Calibri" w:cs="Times New Roman"/>
        </w:rPr>
        <w:t xml:space="preserve">prostého </w:t>
      </w:r>
      <w:r w:rsidR="00AB395D">
        <w:rPr>
          <w:rFonts w:ascii="Calibri" w:eastAsia="Calibri" w:hAnsi="Calibri" w:cs="Times New Roman"/>
        </w:rPr>
        <w:t>e</w:t>
      </w:r>
      <w:r w:rsidR="00DF637C" w:rsidRPr="004E466E">
        <w:rPr>
          <w:rFonts w:ascii="Calibri" w:eastAsia="Calibri" w:hAnsi="Calibri" w:cs="Times New Roman"/>
        </w:rPr>
        <w:t>mail</w:t>
      </w:r>
      <w:r w:rsidR="00746FE4">
        <w:rPr>
          <w:rFonts w:ascii="Calibri" w:eastAsia="Calibri" w:hAnsi="Calibri" w:cs="Times New Roman"/>
        </w:rPr>
        <w:t>u</w:t>
      </w:r>
      <w:r w:rsidR="00DF637C" w:rsidRPr="004E466E">
        <w:rPr>
          <w:rFonts w:ascii="Calibri" w:eastAsia="Calibri" w:hAnsi="Calibri" w:cs="Times New Roman"/>
        </w:rPr>
        <w:t xml:space="preserve"> </w:t>
      </w:r>
      <w:r w:rsidR="00746FE4">
        <w:rPr>
          <w:rFonts w:ascii="Calibri" w:eastAsia="Calibri" w:hAnsi="Calibri" w:cs="Times New Roman"/>
        </w:rPr>
        <w:t xml:space="preserve">na adrese prodávajícího </w:t>
      </w:r>
      <w:r w:rsidR="00DF637C" w:rsidRPr="004E466E">
        <w:rPr>
          <w:rFonts w:ascii="Calibri" w:eastAsia="Calibri" w:hAnsi="Calibri" w:cs="Times New Roman"/>
        </w:rPr>
        <w:t>uveden</w:t>
      </w:r>
      <w:r w:rsidR="00746FE4">
        <w:rPr>
          <w:rFonts w:ascii="Calibri" w:eastAsia="Calibri" w:hAnsi="Calibri" w:cs="Times New Roman"/>
        </w:rPr>
        <w:t>é</w:t>
      </w:r>
      <w:r w:rsidR="00DF637C" w:rsidRPr="004E466E">
        <w:rPr>
          <w:rFonts w:ascii="Calibri" w:eastAsia="Calibri" w:hAnsi="Calibri" w:cs="Times New Roman"/>
        </w:rPr>
        <w:t xml:space="preserve"> v č. XI</w:t>
      </w:r>
      <w:r w:rsidR="002078BD">
        <w:rPr>
          <w:rFonts w:ascii="Calibri" w:eastAsia="Calibri" w:hAnsi="Calibri" w:cs="Times New Roman"/>
        </w:rPr>
        <w:t>I</w:t>
      </w:r>
      <w:r w:rsidR="00DF637C" w:rsidRPr="004E466E">
        <w:rPr>
          <w:rFonts w:ascii="Calibri" w:eastAsia="Calibri" w:hAnsi="Calibri" w:cs="Times New Roman"/>
        </w:rPr>
        <w:t xml:space="preserve">. Kupující umožní prodávajícímu </w:t>
      </w:r>
      <w:r>
        <w:rPr>
          <w:rFonts w:ascii="Calibri" w:eastAsia="Calibri" w:hAnsi="Calibri" w:cs="Times New Roman"/>
        </w:rPr>
        <w:t>prohlídku vozidel</w:t>
      </w:r>
      <w:r w:rsidR="00DF637C" w:rsidRPr="004E466E">
        <w:rPr>
          <w:rFonts w:ascii="Calibri" w:eastAsia="Calibri" w:hAnsi="Calibri" w:cs="Times New Roman"/>
        </w:rPr>
        <w:t xml:space="preserve"> </w:t>
      </w:r>
      <w:r w:rsidR="00746FE4">
        <w:rPr>
          <w:rFonts w:ascii="Calibri" w:eastAsia="Calibri" w:hAnsi="Calibri" w:cs="Times New Roman"/>
        </w:rPr>
        <w:t>ve svém sídle</w:t>
      </w:r>
      <w:r w:rsidR="00DF637C" w:rsidRPr="004E466E">
        <w:rPr>
          <w:rFonts w:ascii="Calibri" w:eastAsia="Calibri" w:hAnsi="Calibri" w:cs="Times New Roman"/>
        </w:rPr>
        <w:t>.</w:t>
      </w:r>
    </w:p>
    <w:p w14:paraId="4E60C0A2" w14:textId="77777777" w:rsidR="00DF637C" w:rsidRPr="004E466E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0CAE569" w14:textId="77777777" w:rsidR="00DF637C" w:rsidRPr="004E466E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E466E">
        <w:rPr>
          <w:rFonts w:ascii="Calibri" w:eastAsia="Calibri" w:hAnsi="Calibri" w:cs="Times New Roman"/>
        </w:rPr>
        <w:t>(5) Způsob vyřízení reklamace určuje kupující.</w:t>
      </w:r>
    </w:p>
    <w:p w14:paraId="32CFCFD4" w14:textId="77777777" w:rsidR="00DF637C" w:rsidRPr="00DF637C" w:rsidRDefault="00DF637C" w:rsidP="00DF637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964B408" w14:textId="77777777" w:rsidR="00DF637C" w:rsidRPr="00D91FE8" w:rsidRDefault="00DF637C" w:rsidP="00D91FE8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D91FE8">
        <w:rPr>
          <w:rFonts w:eastAsia="Times New Roman" w:cs="Arial"/>
          <w:b/>
          <w:lang w:eastAsia="cs-CZ"/>
        </w:rPr>
        <w:t>IX.</w:t>
      </w:r>
    </w:p>
    <w:p w14:paraId="575B83B3" w14:textId="77777777" w:rsidR="00DF637C" w:rsidRPr="00D91FE8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D91FE8">
        <w:rPr>
          <w:rFonts w:eastAsia="Times New Roman" w:cs="Arial"/>
          <w:b/>
          <w:lang w:eastAsia="cs-CZ"/>
        </w:rPr>
        <w:t>Smluvní pokuta a úroky z prodlení</w:t>
      </w:r>
    </w:p>
    <w:p w14:paraId="6CD86056" w14:textId="77777777" w:rsidR="00DF637C" w:rsidRPr="00DF637C" w:rsidRDefault="00DF637C" w:rsidP="00DF63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3F4BC2D" w14:textId="4F56070A" w:rsidR="00DF637C" w:rsidRPr="00D91FE8" w:rsidRDefault="00DF637C" w:rsidP="00247DA2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</w:rPr>
      </w:pPr>
      <w:r w:rsidRPr="00D91FE8">
        <w:rPr>
          <w:rFonts w:ascii="Calibri" w:eastAsia="Calibri" w:hAnsi="Calibri" w:cs="Times New Roman"/>
        </w:rPr>
        <w:t xml:space="preserve">Je-li prodávající v prodlení s dodávkou </w:t>
      </w:r>
      <w:r w:rsidR="00FC6F5A">
        <w:rPr>
          <w:rFonts w:ascii="Calibri" w:eastAsia="Calibri" w:hAnsi="Calibri" w:cs="Times New Roman"/>
        </w:rPr>
        <w:t>vozidel</w:t>
      </w:r>
      <w:r w:rsidRPr="00D91FE8">
        <w:rPr>
          <w:rFonts w:ascii="Calibri" w:eastAsia="Calibri" w:hAnsi="Calibri" w:cs="Times New Roman"/>
        </w:rPr>
        <w:t xml:space="preserve"> oproti dodací lhůtě stanovené v čl. IV, uhradí smluvní pokutu ve výši </w:t>
      </w:r>
      <w:r w:rsidR="00247DA2" w:rsidRPr="00D91FE8">
        <w:rPr>
          <w:rFonts w:ascii="Calibri" w:eastAsia="Calibri" w:hAnsi="Calibri" w:cs="Times New Roman"/>
        </w:rPr>
        <w:t xml:space="preserve">3 000 Kč </w:t>
      </w:r>
      <w:r w:rsidRPr="00D91FE8">
        <w:rPr>
          <w:rFonts w:ascii="Calibri" w:eastAsia="Calibri" w:hAnsi="Calibri" w:cs="Times New Roman"/>
        </w:rPr>
        <w:t xml:space="preserve">za každý i započatý den prodlení. Dodáním </w:t>
      </w:r>
      <w:r w:rsidR="00DC7375">
        <w:rPr>
          <w:rFonts w:ascii="Calibri" w:eastAsia="Calibri" w:hAnsi="Calibri" w:cs="Times New Roman"/>
        </w:rPr>
        <w:t>vozidel</w:t>
      </w:r>
      <w:r w:rsidR="00247DA2" w:rsidRPr="00D91FE8">
        <w:rPr>
          <w:rFonts w:ascii="Calibri" w:eastAsia="Calibri" w:hAnsi="Calibri" w:cs="Times New Roman"/>
        </w:rPr>
        <w:t xml:space="preserve"> </w:t>
      </w:r>
      <w:r w:rsidRPr="00D91FE8">
        <w:rPr>
          <w:rFonts w:ascii="Calibri" w:eastAsia="Calibri" w:hAnsi="Calibri" w:cs="Times New Roman"/>
        </w:rPr>
        <w:t>se pro tyto účely rozumí dodání předmětu plnění dle specifikace v</w:t>
      </w:r>
      <w:r w:rsidR="00D91FE8">
        <w:rPr>
          <w:rFonts w:ascii="Calibri" w:eastAsia="Calibri" w:hAnsi="Calibri" w:cs="Times New Roman"/>
        </w:rPr>
        <w:t> příloze č. 1 včetně montáže a </w:t>
      </w:r>
      <w:r w:rsidRPr="00D91FE8">
        <w:rPr>
          <w:rFonts w:ascii="Calibri" w:eastAsia="Calibri" w:hAnsi="Calibri" w:cs="Times New Roman"/>
        </w:rPr>
        <w:t>stanovených dokladů uvedených v čl. V. odst. 3</w:t>
      </w:r>
      <w:r w:rsidR="00445FD4">
        <w:rPr>
          <w:rFonts w:ascii="Calibri" w:eastAsia="Calibri" w:hAnsi="Calibri" w:cs="Times New Roman"/>
        </w:rPr>
        <w:t>,</w:t>
      </w:r>
      <w:r w:rsidRPr="00D91FE8">
        <w:rPr>
          <w:rFonts w:ascii="Calibri" w:eastAsia="Calibri" w:hAnsi="Calibri" w:cs="Times New Roman"/>
        </w:rPr>
        <w:t xml:space="preserve"> této smlouvy. </w:t>
      </w:r>
    </w:p>
    <w:p w14:paraId="1EE3EAC8" w14:textId="77777777" w:rsidR="00DF637C" w:rsidRPr="00DF637C" w:rsidRDefault="00DF637C" w:rsidP="00DF637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14:paraId="28B2CBBB" w14:textId="77777777" w:rsidR="00DF637C" w:rsidRPr="00D91FE8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91FE8">
        <w:rPr>
          <w:rFonts w:ascii="Calibri" w:eastAsia="Calibri" w:hAnsi="Calibri" w:cs="Times New Roman"/>
        </w:rPr>
        <w:t>(2) V případě prodlení s odstraněním vad v záruční době ve lhůtě stanovené v čl. VIII odst. 3</w:t>
      </w:r>
      <w:r w:rsidR="00445FD4">
        <w:rPr>
          <w:rFonts w:ascii="Calibri" w:eastAsia="Calibri" w:hAnsi="Calibri" w:cs="Times New Roman"/>
        </w:rPr>
        <w:t>,</w:t>
      </w:r>
      <w:r w:rsidRPr="00D91FE8">
        <w:rPr>
          <w:rFonts w:ascii="Calibri" w:eastAsia="Calibri" w:hAnsi="Calibri" w:cs="Times New Roman"/>
        </w:rPr>
        <w:t xml:space="preserve"> této smlouvy je povinen prodávající uhradit kupujícímu smluvní pokutu ve výši </w:t>
      </w:r>
      <w:r w:rsidR="00934D59" w:rsidRPr="00D91FE8">
        <w:rPr>
          <w:rFonts w:ascii="Calibri" w:eastAsia="Calibri" w:hAnsi="Calibri" w:cs="Times New Roman"/>
        </w:rPr>
        <w:t>2 000 Kč</w:t>
      </w:r>
      <w:r w:rsidRPr="00D91FE8">
        <w:rPr>
          <w:rFonts w:ascii="Calibri" w:eastAsia="Calibri" w:hAnsi="Calibri" w:cs="Times New Roman"/>
        </w:rPr>
        <w:t>, a to za kaž</w:t>
      </w:r>
      <w:r w:rsidR="00D91FE8">
        <w:rPr>
          <w:rFonts w:ascii="Calibri" w:eastAsia="Calibri" w:hAnsi="Calibri" w:cs="Times New Roman"/>
        </w:rPr>
        <w:t>dý i </w:t>
      </w:r>
      <w:r w:rsidRPr="00D91FE8">
        <w:rPr>
          <w:rFonts w:ascii="Calibri" w:eastAsia="Calibri" w:hAnsi="Calibri" w:cs="Times New Roman"/>
        </w:rPr>
        <w:t xml:space="preserve">započatý den prodlení a každou uplatněnou vadu. Za neodstranění vad se považuje také nedodání náhradního dílu vozidla. </w:t>
      </w:r>
    </w:p>
    <w:p w14:paraId="6E3E8CF0" w14:textId="77777777" w:rsidR="00DF637C" w:rsidRPr="00D91FE8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0B1C261" w14:textId="77777777" w:rsidR="00DF637C" w:rsidRPr="00D91FE8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91FE8">
        <w:rPr>
          <w:rFonts w:ascii="Calibri" w:eastAsia="Calibri" w:hAnsi="Calibri" w:cs="Times New Roman"/>
        </w:rPr>
        <w:lastRenderedPageBreak/>
        <w:t>(3) Nezaplatí-li kupující kupní cenu včas, je</w:t>
      </w:r>
      <w:r w:rsidR="00A92664">
        <w:rPr>
          <w:rFonts w:ascii="Calibri" w:eastAsia="Calibri" w:hAnsi="Calibri" w:cs="Times New Roman"/>
        </w:rPr>
        <w:t xml:space="preserve"> prodávající oprávněn požadovat po kupujícím úhradu</w:t>
      </w:r>
      <w:r w:rsidRPr="00D91FE8">
        <w:rPr>
          <w:rFonts w:ascii="Calibri" w:eastAsia="Calibri" w:hAnsi="Calibri" w:cs="Times New Roman"/>
        </w:rPr>
        <w:t xml:space="preserve"> </w:t>
      </w:r>
      <w:r w:rsidR="00A92664">
        <w:rPr>
          <w:rFonts w:ascii="Calibri" w:eastAsia="Calibri" w:hAnsi="Calibri" w:cs="Times New Roman"/>
        </w:rPr>
        <w:t>zákonného</w:t>
      </w:r>
      <w:r w:rsidR="00D91FE8">
        <w:rPr>
          <w:rFonts w:ascii="Calibri" w:eastAsia="Calibri" w:hAnsi="Calibri" w:cs="Times New Roman"/>
        </w:rPr>
        <w:t xml:space="preserve"> úrok</w:t>
      </w:r>
      <w:r w:rsidR="00A92664">
        <w:rPr>
          <w:rFonts w:ascii="Calibri" w:eastAsia="Calibri" w:hAnsi="Calibri" w:cs="Times New Roman"/>
        </w:rPr>
        <w:t>u</w:t>
      </w:r>
      <w:r w:rsidR="00D91FE8">
        <w:rPr>
          <w:rFonts w:ascii="Calibri" w:eastAsia="Calibri" w:hAnsi="Calibri" w:cs="Times New Roman"/>
        </w:rPr>
        <w:t xml:space="preserve"> z prodlení z </w:t>
      </w:r>
      <w:r w:rsidRPr="00D91FE8">
        <w:rPr>
          <w:rFonts w:ascii="Calibri" w:eastAsia="Calibri" w:hAnsi="Calibri" w:cs="Times New Roman"/>
        </w:rPr>
        <w:t xml:space="preserve">neuhrazené dlužné částky podle konkrétní faktury ve výši stanovené zvláštním předpisem. </w:t>
      </w:r>
    </w:p>
    <w:p w14:paraId="6E7AF25B" w14:textId="77777777" w:rsidR="00DF637C" w:rsidRPr="00D91FE8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DB07548" w14:textId="77777777" w:rsidR="00DF637C" w:rsidRPr="00D91FE8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91FE8">
        <w:rPr>
          <w:rFonts w:ascii="Calibri" w:eastAsia="Calibri" w:hAnsi="Calibri" w:cs="Times New Roman"/>
        </w:rPr>
        <w:t>(</w:t>
      </w:r>
      <w:r w:rsidR="00D91FE8">
        <w:rPr>
          <w:rFonts w:ascii="Calibri" w:eastAsia="Calibri" w:hAnsi="Calibri" w:cs="Times New Roman"/>
        </w:rPr>
        <w:t>4</w:t>
      </w:r>
      <w:r w:rsidRPr="00D91FE8">
        <w:rPr>
          <w:rFonts w:ascii="Calibri" w:eastAsia="Calibri" w:hAnsi="Calibri" w:cs="Times New Roman"/>
        </w:rPr>
        <w:t>) Ujednání o smluvní pokutě nemají vliv na uplatnění nároku na náhradu případně vzniklé škody. Smluvní pokuty a úroky z prodlení jsou splatné do 30 kalendářních dnů od doručení příslušné faktury. Pro vyúčtování a náležitosti faktury u úroků z prodlení a smluvních pokut platí obdobně ustanovení č</w:t>
      </w:r>
      <w:r w:rsidR="00D91FE8">
        <w:rPr>
          <w:rFonts w:ascii="Calibri" w:eastAsia="Calibri" w:hAnsi="Calibri" w:cs="Times New Roman"/>
        </w:rPr>
        <w:t>l</w:t>
      </w:r>
      <w:r w:rsidRPr="00D91FE8">
        <w:rPr>
          <w:rFonts w:ascii="Calibri" w:eastAsia="Calibri" w:hAnsi="Calibri" w:cs="Times New Roman"/>
        </w:rPr>
        <w:t>. VII. této smlouvy.</w:t>
      </w:r>
    </w:p>
    <w:p w14:paraId="75903E78" w14:textId="77777777" w:rsidR="00DF637C" w:rsidRPr="00D91FE8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9B9706A" w14:textId="77777777" w:rsidR="00DF637C" w:rsidRPr="00D91FE8" w:rsidRDefault="00D91FE8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(5</w:t>
      </w:r>
      <w:r w:rsidR="00DF637C" w:rsidRPr="00D91FE8">
        <w:rPr>
          <w:rFonts w:ascii="Calibri" w:eastAsia="Calibri" w:hAnsi="Calibri" w:cs="Times New Roman"/>
        </w:rPr>
        <w:t>) Smluvní strany se dohodly, že kupující může započíst smluvní pokutu oproti pohledávce prodávajícího za převzaté zboží. Prodávající není oprávněn převést jakoukoliv pohledávku vůči kupujícímu na třetí osobu.</w:t>
      </w:r>
    </w:p>
    <w:p w14:paraId="1A1A5EDD" w14:textId="77777777" w:rsidR="00DF637C" w:rsidRPr="00D91FE8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0B5FB49" w14:textId="77777777" w:rsidR="00DF637C" w:rsidRPr="00D91FE8" w:rsidRDefault="00D91FE8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(6</w:t>
      </w:r>
      <w:r w:rsidR="00DF637C" w:rsidRPr="00D91FE8">
        <w:rPr>
          <w:rFonts w:ascii="Calibri" w:eastAsia="Calibri" w:hAnsi="Calibri" w:cs="Times New Roman"/>
        </w:rPr>
        <w:t>) Smluvní strany se dohodly, že zaplacením smluvní pokuty není do</w:t>
      </w:r>
      <w:r>
        <w:rPr>
          <w:rFonts w:ascii="Calibri" w:eastAsia="Calibri" w:hAnsi="Calibri" w:cs="Times New Roman"/>
        </w:rPr>
        <w:t>tčeno právo na náhradu škody, a </w:t>
      </w:r>
      <w:r w:rsidR="00DF637C" w:rsidRPr="00D91FE8">
        <w:rPr>
          <w:rFonts w:ascii="Calibri" w:eastAsia="Calibri" w:hAnsi="Calibri" w:cs="Times New Roman"/>
        </w:rPr>
        <w:t xml:space="preserve">to i ve výši přesahující vyúčtovanou, resp. uhrazenou smluvní pokutu, a rovněž není dotčeno plnit řádně povinnosti vyplývající z této smlouvy. </w:t>
      </w:r>
    </w:p>
    <w:p w14:paraId="6075DF6F" w14:textId="77777777" w:rsidR="00DF637C" w:rsidRPr="00DF637C" w:rsidRDefault="00DF637C" w:rsidP="00DF637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5097CD8" w14:textId="77777777" w:rsidR="00E467B8" w:rsidRDefault="00E467B8" w:rsidP="00DF637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cs-CZ"/>
        </w:rPr>
      </w:pPr>
    </w:p>
    <w:p w14:paraId="78072F66" w14:textId="77777777" w:rsidR="00DF637C" w:rsidRPr="00D91FE8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D91FE8">
        <w:rPr>
          <w:rFonts w:eastAsia="Times New Roman" w:cs="Arial"/>
          <w:b/>
          <w:lang w:eastAsia="cs-CZ"/>
        </w:rPr>
        <w:t>X.</w:t>
      </w:r>
    </w:p>
    <w:p w14:paraId="46B26074" w14:textId="77777777" w:rsidR="00DF637C" w:rsidRPr="00D91FE8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D91FE8">
        <w:rPr>
          <w:rFonts w:eastAsia="Times New Roman" w:cs="Arial"/>
          <w:b/>
          <w:lang w:eastAsia="cs-CZ"/>
        </w:rPr>
        <w:t>Zvláštní ujednání</w:t>
      </w:r>
    </w:p>
    <w:p w14:paraId="442B1A7B" w14:textId="77777777" w:rsidR="00DF637C" w:rsidRPr="00DF637C" w:rsidRDefault="00DF637C" w:rsidP="000F5EB6">
      <w:pPr>
        <w:tabs>
          <w:tab w:val="num" w:pos="851"/>
        </w:tabs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4A3C071" w14:textId="77777777" w:rsidR="00DF637C" w:rsidRPr="00D91FE8" w:rsidRDefault="00DF637C" w:rsidP="00E467B8">
      <w:pPr>
        <w:pStyle w:val="Odstavecseseznamem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</w:rPr>
      </w:pPr>
      <w:r w:rsidRPr="00D91FE8">
        <w:rPr>
          <w:rFonts w:ascii="Calibri" w:eastAsia="Calibri" w:hAnsi="Calibri" w:cs="Times New Roman"/>
        </w:rPr>
        <w:t>Prodávající je podle § 2 písm. e) zákona č. 320/2001 Sb., o finanč</w:t>
      </w:r>
      <w:r w:rsidR="000F5EB6">
        <w:rPr>
          <w:rFonts w:ascii="Calibri" w:eastAsia="Calibri" w:hAnsi="Calibri" w:cs="Times New Roman"/>
        </w:rPr>
        <w:t>ní kontrole ve veřejné správě a </w:t>
      </w:r>
      <w:r w:rsidRPr="00D91FE8">
        <w:rPr>
          <w:rFonts w:ascii="Calibri" w:eastAsia="Calibri" w:hAnsi="Calibri" w:cs="Times New Roman"/>
        </w:rPr>
        <w:t>o změně některých zákonů ve znění pozdějších předpisů, osobou povinnou spolupůsobit při výkonu finanční kontroly prováděné v souvislosti s úhradou zboží nebo služeb z veřejných výdajů.</w:t>
      </w:r>
    </w:p>
    <w:p w14:paraId="591A8E22" w14:textId="77777777" w:rsidR="00DF637C" w:rsidRPr="00D91FE8" w:rsidRDefault="00DF637C" w:rsidP="00D91FE8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Calibri" w:eastAsia="Calibri" w:hAnsi="Calibri" w:cs="Times New Roman"/>
        </w:rPr>
      </w:pPr>
    </w:p>
    <w:p w14:paraId="6ACB9B72" w14:textId="77777777" w:rsidR="00DF637C" w:rsidRPr="00D91FE8" w:rsidRDefault="00DF637C" w:rsidP="00D91FE8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Calibri" w:eastAsia="Calibri" w:hAnsi="Calibri" w:cs="Times New Roman"/>
        </w:rPr>
      </w:pPr>
      <w:r w:rsidRPr="00D91FE8">
        <w:rPr>
          <w:rFonts w:ascii="Calibri" w:eastAsia="Calibri" w:hAnsi="Calibri" w:cs="Times New Roman"/>
        </w:rPr>
        <w:t>(</w:t>
      </w:r>
      <w:r w:rsidR="000F5EB6">
        <w:rPr>
          <w:rFonts w:ascii="Calibri" w:eastAsia="Calibri" w:hAnsi="Calibri" w:cs="Times New Roman"/>
        </w:rPr>
        <w:t>2</w:t>
      </w:r>
      <w:r w:rsidRPr="00D91FE8">
        <w:rPr>
          <w:rFonts w:ascii="Calibri" w:eastAsia="Calibri" w:hAnsi="Calibri" w:cs="Times New Roman"/>
        </w:rPr>
        <w:t>)</w:t>
      </w:r>
      <w:r w:rsidR="00E467B8" w:rsidRPr="00D91FE8">
        <w:rPr>
          <w:rFonts w:ascii="Calibri" w:eastAsia="Calibri" w:hAnsi="Calibri" w:cs="Times New Roman"/>
        </w:rPr>
        <w:t xml:space="preserve"> </w:t>
      </w:r>
      <w:r w:rsidRPr="00D91FE8">
        <w:rPr>
          <w:rFonts w:ascii="Calibri" w:eastAsia="Calibri" w:hAnsi="Calibri" w:cs="Times New Roman"/>
        </w:rPr>
        <w:t>Obě smluvní strany jsou povinny si bez zbytečného odkladu sdělit písemně veškeré skutečnosti, které se dotýkají změn některého z jejich základních identifikačních údajů nebo kontaktních údajů včetně právního nástupnictví.</w:t>
      </w:r>
    </w:p>
    <w:p w14:paraId="2017503D" w14:textId="77777777" w:rsidR="00DF637C" w:rsidRPr="00D91FE8" w:rsidRDefault="00DF637C" w:rsidP="00D91FE8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Calibri" w:eastAsia="Calibri" w:hAnsi="Calibri" w:cs="Times New Roman"/>
        </w:rPr>
      </w:pPr>
    </w:p>
    <w:p w14:paraId="4A8F908A" w14:textId="68722330" w:rsidR="00DF637C" w:rsidRPr="00DF637C" w:rsidRDefault="00DF637C" w:rsidP="00DC7375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lang w:eastAsia="cs-CZ"/>
        </w:rPr>
      </w:pPr>
      <w:r w:rsidRPr="00D91FE8">
        <w:rPr>
          <w:rFonts w:ascii="Calibri" w:eastAsia="Calibri" w:hAnsi="Calibri" w:cs="Times New Roman"/>
        </w:rPr>
        <w:t>(</w:t>
      </w:r>
      <w:r w:rsidR="000F5EB6">
        <w:rPr>
          <w:rFonts w:ascii="Calibri" w:eastAsia="Calibri" w:hAnsi="Calibri" w:cs="Times New Roman"/>
        </w:rPr>
        <w:t>3</w:t>
      </w:r>
      <w:r w:rsidRPr="00D91FE8">
        <w:rPr>
          <w:rFonts w:ascii="Calibri" w:eastAsia="Calibri" w:hAnsi="Calibri" w:cs="Times New Roman"/>
        </w:rPr>
        <w:t>) Smluvní strany se dohodly, že všechny závazné projevy vůle j</w:t>
      </w:r>
      <w:r w:rsidR="000F5EB6">
        <w:rPr>
          <w:rFonts w:ascii="Calibri" w:eastAsia="Calibri" w:hAnsi="Calibri" w:cs="Times New Roman"/>
        </w:rPr>
        <w:t>e třeba činit písemnou formou a </w:t>
      </w:r>
      <w:r w:rsidRPr="00D91FE8">
        <w:rPr>
          <w:rFonts w:ascii="Calibri" w:eastAsia="Calibri" w:hAnsi="Calibri" w:cs="Times New Roman"/>
        </w:rPr>
        <w:t>prokazatelně doručit druhé smluvní straně na adresu pro doručování korespondence uvedenou v úvodních ustanoveních této smlouvy</w:t>
      </w:r>
      <w:r w:rsidR="00746FE4">
        <w:rPr>
          <w:rFonts w:ascii="Calibri" w:eastAsia="Calibri" w:hAnsi="Calibri" w:cs="Times New Roman"/>
        </w:rPr>
        <w:t>, není-li v této smlouvě nebo dohodou stran stanoveno jinak</w:t>
      </w:r>
      <w:r w:rsidRPr="00D91FE8">
        <w:rPr>
          <w:rFonts w:ascii="Calibri" w:eastAsia="Calibri" w:hAnsi="Calibri" w:cs="Times New Roman"/>
        </w:rPr>
        <w:t>. Pokud smluvní strana, které je písemnost adresována, její přijetí odmítne nebo jiným způsobem zmaří, má se za to, že zásilka odeslaná s využitím provozovatele poštovních služeb došla třetí pracovní den po odeslání, byla-li však odeslána na adresu v jiném stát</w:t>
      </w:r>
      <w:r w:rsidR="00DC7375">
        <w:rPr>
          <w:rFonts w:ascii="Calibri" w:eastAsia="Calibri" w:hAnsi="Calibri" w:cs="Times New Roman"/>
        </w:rPr>
        <w:t>u, pak patnáctý pracovní den po </w:t>
      </w:r>
      <w:r w:rsidRPr="00D91FE8">
        <w:rPr>
          <w:rFonts w:ascii="Calibri" w:eastAsia="Calibri" w:hAnsi="Calibri" w:cs="Times New Roman"/>
        </w:rPr>
        <w:t>odeslání. Pokud je na doručení druhé smluvní straně vázán počátek běhu doby určené touto smlouvou a smluvní strana, které je písemnost adresována, její přijetí odmítne nebo jiným způsobem zmaří, počíná taková doba běžet následujícího dne po uplynutí třetího pracovního dne od uložení písemnosti na poště.</w:t>
      </w:r>
      <w:r w:rsidRPr="00DF637C">
        <w:rPr>
          <w:rFonts w:ascii="Arial" w:eastAsia="Times New Roman" w:hAnsi="Arial" w:cs="Arial"/>
          <w:bCs/>
          <w:lang w:eastAsia="cs-CZ"/>
        </w:rPr>
        <w:tab/>
      </w:r>
    </w:p>
    <w:p w14:paraId="00A8D56E" w14:textId="77777777" w:rsidR="00DF637C" w:rsidRPr="00DF637C" w:rsidRDefault="00DF637C" w:rsidP="00DF637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cs-CZ"/>
        </w:rPr>
      </w:pPr>
    </w:p>
    <w:p w14:paraId="68108186" w14:textId="77777777" w:rsidR="00DF637C" w:rsidRPr="000F5EB6" w:rsidRDefault="00DF637C" w:rsidP="000F5EB6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0F5EB6">
        <w:rPr>
          <w:rFonts w:eastAsia="Times New Roman" w:cs="Arial"/>
          <w:b/>
          <w:lang w:eastAsia="cs-CZ"/>
        </w:rPr>
        <w:t>XI.</w:t>
      </w:r>
    </w:p>
    <w:p w14:paraId="5C45E418" w14:textId="77777777" w:rsidR="00DF637C" w:rsidRPr="000F5EB6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0F5EB6">
        <w:rPr>
          <w:rFonts w:eastAsia="Times New Roman" w:cs="Arial"/>
          <w:b/>
          <w:lang w:eastAsia="cs-CZ"/>
        </w:rPr>
        <w:t>Ukončení smlouvy</w:t>
      </w:r>
    </w:p>
    <w:p w14:paraId="004C600A" w14:textId="77777777" w:rsidR="00E467B8" w:rsidRPr="00DF637C" w:rsidRDefault="00E467B8" w:rsidP="00DF637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cs-CZ"/>
        </w:rPr>
      </w:pPr>
    </w:p>
    <w:p w14:paraId="0D0D01A7" w14:textId="533FAE97" w:rsidR="00DF637C" w:rsidRPr="000F5EB6" w:rsidRDefault="00DF637C" w:rsidP="00E467B8">
      <w:pPr>
        <w:numPr>
          <w:ilvl w:val="0"/>
          <w:numId w:val="7"/>
        </w:numPr>
        <w:tabs>
          <w:tab w:val="left" w:pos="426"/>
        </w:tabs>
        <w:spacing w:after="240" w:line="240" w:lineRule="auto"/>
        <w:ind w:left="0" w:firstLine="0"/>
        <w:jc w:val="both"/>
        <w:outlineLvl w:val="0"/>
        <w:rPr>
          <w:rFonts w:ascii="Calibri" w:eastAsia="Calibri" w:hAnsi="Calibri" w:cs="Times New Roman"/>
        </w:rPr>
      </w:pPr>
      <w:r w:rsidRPr="000F5EB6">
        <w:rPr>
          <w:rFonts w:ascii="Calibri" w:eastAsia="Calibri" w:hAnsi="Calibri" w:cs="Times New Roman"/>
        </w:rPr>
        <w:t>Kupující může odstoupit od smlouvy, jestliže prodávající podá insolvenční návrh ve smyslu zákona č. 182/2006 Sb., insolvenční zákon, ve znění pozdějších předpisů</w:t>
      </w:r>
      <w:r w:rsidR="000B1FDB">
        <w:rPr>
          <w:rFonts w:ascii="Calibri" w:eastAsia="Calibri" w:hAnsi="Calibri" w:cs="Times New Roman"/>
        </w:rPr>
        <w:t xml:space="preserve"> </w:t>
      </w:r>
      <w:r w:rsidR="000B1FDB" w:rsidRPr="000F5EB6">
        <w:rPr>
          <w:rFonts w:ascii="Calibri" w:eastAsia="Calibri" w:hAnsi="Calibri" w:cs="Times New Roman"/>
        </w:rPr>
        <w:t>(dále jen „ insolvenční zákon“)</w:t>
      </w:r>
      <w:r w:rsidRPr="000F5EB6">
        <w:rPr>
          <w:rFonts w:ascii="Calibri" w:eastAsia="Calibri" w:hAnsi="Calibri" w:cs="Times New Roman"/>
        </w:rPr>
        <w:t xml:space="preserve">, </w:t>
      </w:r>
      <w:r w:rsidR="000B1FDB">
        <w:rPr>
          <w:rFonts w:ascii="Calibri" w:eastAsia="Calibri" w:hAnsi="Calibri" w:cs="Times New Roman"/>
        </w:rPr>
        <w:t xml:space="preserve">a </w:t>
      </w:r>
      <w:r w:rsidRPr="000F5EB6">
        <w:rPr>
          <w:rFonts w:ascii="Calibri" w:eastAsia="Calibri" w:hAnsi="Calibri" w:cs="Times New Roman"/>
        </w:rPr>
        <w:t xml:space="preserve">insolvenční soud nerozhodne o insolvenčním návrhu na prodávajícího do 3 měsíců ode dne zahájení insolvenčního řízení, </w:t>
      </w:r>
      <w:r w:rsidR="000B1FDB">
        <w:rPr>
          <w:rFonts w:ascii="Calibri" w:eastAsia="Calibri" w:hAnsi="Calibri" w:cs="Times New Roman"/>
        </w:rPr>
        <w:t xml:space="preserve">nebo </w:t>
      </w:r>
      <w:r w:rsidRPr="000F5EB6">
        <w:rPr>
          <w:rFonts w:ascii="Calibri" w:eastAsia="Calibri" w:hAnsi="Calibri" w:cs="Times New Roman"/>
        </w:rPr>
        <w:t>insolvenční soud vydá rozhodnutí o ú</w:t>
      </w:r>
      <w:r w:rsidR="00DC7375">
        <w:rPr>
          <w:rFonts w:ascii="Calibri" w:eastAsia="Calibri" w:hAnsi="Calibri" w:cs="Times New Roman"/>
        </w:rPr>
        <w:t>padku prodávajícího ve </w:t>
      </w:r>
      <w:r w:rsidR="000F5EB6">
        <w:rPr>
          <w:rFonts w:ascii="Calibri" w:eastAsia="Calibri" w:hAnsi="Calibri" w:cs="Times New Roman"/>
        </w:rPr>
        <w:t>smyslu § </w:t>
      </w:r>
      <w:r w:rsidRPr="000F5EB6">
        <w:rPr>
          <w:rFonts w:ascii="Calibri" w:eastAsia="Calibri" w:hAnsi="Calibri" w:cs="Times New Roman"/>
        </w:rPr>
        <w:t xml:space="preserve">136 insolvenčního zákona, </w:t>
      </w:r>
      <w:r w:rsidR="000B1FDB">
        <w:rPr>
          <w:rFonts w:ascii="Calibri" w:eastAsia="Calibri" w:hAnsi="Calibri" w:cs="Times New Roman"/>
        </w:rPr>
        <w:t xml:space="preserve">nebo </w:t>
      </w:r>
      <w:r w:rsidRPr="000F5EB6">
        <w:rPr>
          <w:rFonts w:ascii="Calibri" w:eastAsia="Calibri" w:hAnsi="Calibri" w:cs="Times New Roman"/>
        </w:rPr>
        <w:t>insolvenční soud prohlásí konkur</w:t>
      </w:r>
      <w:r w:rsidR="00F66D47">
        <w:rPr>
          <w:rFonts w:ascii="Calibri" w:eastAsia="Calibri" w:hAnsi="Calibri" w:cs="Times New Roman"/>
        </w:rPr>
        <w:t>s</w:t>
      </w:r>
      <w:r w:rsidRPr="000F5EB6">
        <w:rPr>
          <w:rFonts w:ascii="Calibri" w:eastAsia="Calibri" w:hAnsi="Calibri" w:cs="Times New Roman"/>
        </w:rPr>
        <w:t xml:space="preserve"> na majetek prodávajícího nebo pokud prodávající vstoupil do likvidace.</w:t>
      </w:r>
    </w:p>
    <w:p w14:paraId="470528FA" w14:textId="2ED6B80F" w:rsidR="00DF637C" w:rsidRPr="000F5EB6" w:rsidRDefault="003B05E0" w:rsidP="00E467B8">
      <w:pPr>
        <w:numPr>
          <w:ilvl w:val="0"/>
          <w:numId w:val="7"/>
        </w:numPr>
        <w:tabs>
          <w:tab w:val="left" w:pos="426"/>
        </w:tabs>
        <w:spacing w:after="240" w:line="240" w:lineRule="auto"/>
        <w:ind w:left="0" w:firstLine="0"/>
        <w:jc w:val="both"/>
        <w:outlineLvl w:val="0"/>
        <w:rPr>
          <w:rFonts w:ascii="Calibri" w:eastAsia="Calibri" w:hAnsi="Calibri" w:cs="Times New Roman"/>
        </w:rPr>
      </w:pPr>
      <w:r w:rsidRPr="000F5EB6">
        <w:rPr>
          <w:rFonts w:ascii="Calibri" w:eastAsia="Calibri" w:hAnsi="Calibri" w:cs="Times New Roman"/>
        </w:rPr>
        <w:t>Smluvní strany se dohodly, že mohou odstoupit od smlouvy v případě jejího podstatného porušení některou ze smluvních stran,</w:t>
      </w:r>
      <w:r w:rsidR="000F5EB6">
        <w:rPr>
          <w:rFonts w:ascii="Calibri" w:eastAsia="Calibri" w:hAnsi="Calibri" w:cs="Times New Roman"/>
        </w:rPr>
        <w:t xml:space="preserve"> a to s výpovědní lhůtou 30 dnů. S</w:t>
      </w:r>
      <w:r w:rsidR="00DC7375">
        <w:rPr>
          <w:rFonts w:ascii="Calibri" w:eastAsia="Calibri" w:hAnsi="Calibri" w:cs="Times New Roman"/>
        </w:rPr>
        <w:t>mluvní strany považují za </w:t>
      </w:r>
      <w:r w:rsidRPr="000F5EB6">
        <w:rPr>
          <w:rFonts w:ascii="Calibri" w:eastAsia="Calibri" w:hAnsi="Calibri" w:cs="Times New Roman"/>
        </w:rPr>
        <w:t>podstatné porušení smlouvy zejména, ale nejen:</w:t>
      </w:r>
    </w:p>
    <w:p w14:paraId="2C01E7B6" w14:textId="77777777" w:rsidR="003B05E0" w:rsidRPr="000F5EB6" w:rsidRDefault="003B05E0" w:rsidP="003B05E0">
      <w:pPr>
        <w:pStyle w:val="Odstavecseseznamem"/>
        <w:numPr>
          <w:ilvl w:val="0"/>
          <w:numId w:val="11"/>
        </w:numPr>
        <w:tabs>
          <w:tab w:val="left" w:pos="426"/>
        </w:tabs>
        <w:spacing w:after="240" w:line="240" w:lineRule="auto"/>
        <w:jc w:val="both"/>
        <w:outlineLvl w:val="0"/>
        <w:rPr>
          <w:rFonts w:ascii="Calibri" w:eastAsia="Calibri" w:hAnsi="Calibri" w:cs="Times New Roman"/>
        </w:rPr>
      </w:pPr>
      <w:r w:rsidRPr="000F5EB6">
        <w:rPr>
          <w:rFonts w:ascii="Calibri" w:eastAsia="Calibri" w:hAnsi="Calibri" w:cs="Times New Roman"/>
        </w:rPr>
        <w:lastRenderedPageBreak/>
        <w:t>prodlení prodávajícího s dodávkou zboží delší než 30 dnů,</w:t>
      </w:r>
    </w:p>
    <w:p w14:paraId="6023070F" w14:textId="77777777" w:rsidR="003B05E0" w:rsidRPr="000F5EB6" w:rsidRDefault="003B05E0" w:rsidP="003B05E0">
      <w:pPr>
        <w:pStyle w:val="Odstavecseseznamem"/>
        <w:numPr>
          <w:ilvl w:val="0"/>
          <w:numId w:val="11"/>
        </w:numPr>
        <w:tabs>
          <w:tab w:val="left" w:pos="426"/>
        </w:tabs>
        <w:spacing w:after="240" w:line="240" w:lineRule="auto"/>
        <w:jc w:val="both"/>
        <w:outlineLvl w:val="0"/>
        <w:rPr>
          <w:rFonts w:ascii="Calibri" w:eastAsia="Calibri" w:hAnsi="Calibri" w:cs="Times New Roman"/>
        </w:rPr>
      </w:pPr>
      <w:r w:rsidRPr="000F5EB6">
        <w:rPr>
          <w:rFonts w:ascii="Calibri" w:eastAsia="Calibri" w:hAnsi="Calibri" w:cs="Times New Roman"/>
        </w:rPr>
        <w:t>prodlení prodávajícího s odstraněním vad zboží delší než 20 dnů,</w:t>
      </w:r>
    </w:p>
    <w:p w14:paraId="3AD2B167" w14:textId="77777777" w:rsidR="000F5EB6" w:rsidRDefault="003B05E0" w:rsidP="00581AB7">
      <w:pPr>
        <w:pStyle w:val="Odstavecseseznamem"/>
        <w:numPr>
          <w:ilvl w:val="0"/>
          <w:numId w:val="11"/>
        </w:numPr>
        <w:tabs>
          <w:tab w:val="left" w:pos="426"/>
        </w:tabs>
        <w:spacing w:after="240" w:line="240" w:lineRule="auto"/>
        <w:jc w:val="both"/>
        <w:outlineLvl w:val="0"/>
        <w:rPr>
          <w:rFonts w:ascii="Calibri" w:eastAsia="Calibri" w:hAnsi="Calibri" w:cs="Times New Roman"/>
        </w:rPr>
      </w:pPr>
      <w:r w:rsidRPr="000F5EB6">
        <w:rPr>
          <w:rFonts w:ascii="Calibri" w:eastAsia="Calibri" w:hAnsi="Calibri" w:cs="Times New Roman"/>
        </w:rPr>
        <w:t>prodlení kupujícího s úhradou kupní ceny delší než 30 dnů.</w:t>
      </w:r>
    </w:p>
    <w:p w14:paraId="3FEC85EC" w14:textId="77777777" w:rsidR="003C17ED" w:rsidRPr="00581AB7" w:rsidRDefault="003C17ED" w:rsidP="003C17ED">
      <w:pPr>
        <w:pStyle w:val="Odstavecseseznamem"/>
        <w:tabs>
          <w:tab w:val="left" w:pos="426"/>
        </w:tabs>
        <w:spacing w:after="240" w:line="240" w:lineRule="auto"/>
        <w:jc w:val="both"/>
        <w:outlineLvl w:val="0"/>
        <w:rPr>
          <w:rFonts w:ascii="Calibri" w:eastAsia="Calibri" w:hAnsi="Calibri" w:cs="Times New Roman"/>
        </w:rPr>
      </w:pPr>
    </w:p>
    <w:p w14:paraId="6FDA8FD7" w14:textId="77777777" w:rsidR="00DF637C" w:rsidRPr="000F5EB6" w:rsidRDefault="00DF637C" w:rsidP="000F5EB6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0F5EB6">
        <w:rPr>
          <w:rFonts w:eastAsia="Times New Roman" w:cs="Arial"/>
          <w:b/>
          <w:lang w:eastAsia="cs-CZ"/>
        </w:rPr>
        <w:t>XII.</w:t>
      </w:r>
    </w:p>
    <w:p w14:paraId="2ECD1488" w14:textId="77777777" w:rsidR="00DF637C" w:rsidRPr="000F5EB6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0F5EB6">
        <w:rPr>
          <w:rFonts w:eastAsia="Times New Roman" w:cs="Arial"/>
          <w:b/>
          <w:lang w:eastAsia="cs-CZ"/>
        </w:rPr>
        <w:t>Další ujednání</w:t>
      </w:r>
    </w:p>
    <w:p w14:paraId="0C996EC4" w14:textId="77777777" w:rsidR="00DF637C" w:rsidRPr="00DF637C" w:rsidRDefault="00DF637C" w:rsidP="00DF63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53B0202" w14:textId="77777777" w:rsidR="00DF637C" w:rsidRPr="000F5EB6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F637C">
        <w:rPr>
          <w:rFonts w:ascii="Arial" w:eastAsia="Times New Roman" w:hAnsi="Arial" w:cs="Arial"/>
          <w:color w:val="000000"/>
          <w:lang w:eastAsia="cs-CZ"/>
        </w:rPr>
        <w:t xml:space="preserve">(1) </w:t>
      </w:r>
      <w:r w:rsidRPr="000F5EB6">
        <w:rPr>
          <w:rFonts w:ascii="Calibri" w:eastAsia="Calibri" w:hAnsi="Calibri" w:cs="Times New Roman"/>
        </w:rPr>
        <w:t>Vztahy, které nejsou v této smlouvě zvlášť upraveny, se řídí právním řádem České republiky, zejména občanský</w:t>
      </w:r>
      <w:r w:rsidR="000B1FDB">
        <w:rPr>
          <w:rFonts w:ascii="Calibri" w:eastAsia="Calibri" w:hAnsi="Calibri" w:cs="Times New Roman"/>
        </w:rPr>
        <w:t>m</w:t>
      </w:r>
      <w:r w:rsidRPr="000F5EB6">
        <w:rPr>
          <w:rFonts w:ascii="Calibri" w:eastAsia="Calibri" w:hAnsi="Calibri" w:cs="Times New Roman"/>
        </w:rPr>
        <w:t xml:space="preserve"> zákoník</w:t>
      </w:r>
      <w:r w:rsidR="000B1FDB">
        <w:rPr>
          <w:rFonts w:ascii="Calibri" w:eastAsia="Calibri" w:hAnsi="Calibri" w:cs="Times New Roman"/>
        </w:rPr>
        <w:t>em</w:t>
      </w:r>
      <w:r w:rsidRPr="000F5EB6">
        <w:rPr>
          <w:rFonts w:ascii="Calibri" w:eastAsia="Calibri" w:hAnsi="Calibri" w:cs="Times New Roman"/>
        </w:rPr>
        <w:t xml:space="preserve">. </w:t>
      </w:r>
    </w:p>
    <w:p w14:paraId="73C8F864" w14:textId="77777777" w:rsidR="00DF637C" w:rsidRPr="000F5EB6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FEE034B" w14:textId="77777777" w:rsidR="00DF637C" w:rsidRPr="000F5EB6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F5EB6">
        <w:rPr>
          <w:rFonts w:ascii="Calibri" w:eastAsia="Calibri" w:hAnsi="Calibri" w:cs="Times New Roman"/>
        </w:rPr>
        <w:t>(2) K jednání o věcech spojených s realizací předmětu této smlouvy jsou oprávněni:</w:t>
      </w:r>
    </w:p>
    <w:p w14:paraId="690154E5" w14:textId="77777777" w:rsidR="00DF637C" w:rsidRPr="000F5EB6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322D0BF" w14:textId="760105E2" w:rsidR="00DF637C" w:rsidRPr="000F5EB6" w:rsidRDefault="00DF637C" w:rsidP="004A5DFA">
      <w:pPr>
        <w:spacing w:after="0" w:line="240" w:lineRule="auto"/>
        <w:ind w:left="1440" w:hanging="1440"/>
        <w:jc w:val="both"/>
        <w:rPr>
          <w:rFonts w:ascii="Calibri" w:eastAsia="Calibri" w:hAnsi="Calibri" w:cs="Times New Roman"/>
        </w:rPr>
      </w:pPr>
      <w:r w:rsidRPr="000F5EB6">
        <w:rPr>
          <w:rFonts w:ascii="Calibri" w:eastAsia="Calibri" w:hAnsi="Calibri" w:cs="Times New Roman"/>
        </w:rPr>
        <w:t>za kupujícího:</w:t>
      </w:r>
      <w:r w:rsidRPr="000F5EB6">
        <w:rPr>
          <w:rFonts w:ascii="Calibri" w:eastAsia="Calibri" w:hAnsi="Calibri" w:cs="Times New Roman"/>
        </w:rPr>
        <w:tab/>
      </w:r>
      <w:r w:rsidR="00DC7375" w:rsidRPr="00DC7375">
        <w:rPr>
          <w:rFonts w:ascii="Calibri" w:eastAsia="Calibri" w:hAnsi="Calibri" w:cs="Times New Roman"/>
        </w:rPr>
        <w:t xml:space="preserve">Dana Hejnová, tel. </w:t>
      </w:r>
      <w:r w:rsidR="00DC7375">
        <w:rPr>
          <w:rFonts w:ascii="Calibri" w:eastAsia="Calibri" w:hAnsi="Calibri" w:cs="Times New Roman"/>
        </w:rPr>
        <w:t xml:space="preserve">+420 </w:t>
      </w:r>
      <w:r w:rsidR="00DC7375" w:rsidRPr="00DC7375">
        <w:rPr>
          <w:rFonts w:ascii="Calibri" w:eastAsia="Calibri" w:hAnsi="Calibri" w:cs="Times New Roman"/>
        </w:rPr>
        <w:t>606 648 949, e-mail. hejnova.dana@ropid.cz,</w:t>
      </w:r>
      <w:r w:rsidR="000F5EB6">
        <w:rPr>
          <w:rFonts w:ascii="Calibri" w:eastAsia="Calibri" w:hAnsi="Calibri" w:cs="Times New Roman"/>
        </w:rPr>
        <w:t xml:space="preserve"> </w:t>
      </w:r>
    </w:p>
    <w:p w14:paraId="19AF1D62" w14:textId="77777777" w:rsidR="00DF637C" w:rsidRPr="000F5EB6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E0704F3" w14:textId="77777777" w:rsidR="00DF637C" w:rsidRPr="000F5EB6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F5EB6">
        <w:rPr>
          <w:rFonts w:ascii="Calibri" w:eastAsia="Calibri" w:hAnsi="Calibri" w:cs="Times New Roman"/>
        </w:rPr>
        <w:t xml:space="preserve">za prodávajícího: </w:t>
      </w:r>
      <w:r w:rsidRPr="000F5EB6">
        <w:rPr>
          <w:rFonts w:ascii="Calibri" w:eastAsia="Calibri" w:hAnsi="Calibri" w:cs="Times New Roman"/>
          <w:b/>
          <w:highlight w:val="green"/>
        </w:rPr>
        <w:t>doplní prodávající</w:t>
      </w:r>
    </w:p>
    <w:p w14:paraId="1E55E201" w14:textId="77777777" w:rsidR="00DF637C" w:rsidRPr="000F5EB6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FCC006D" w14:textId="77777777" w:rsidR="00DF637C" w:rsidRPr="000F5EB6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F5EB6">
        <w:rPr>
          <w:rFonts w:ascii="Calibri" w:eastAsia="Calibri" w:hAnsi="Calibri" w:cs="Times New Roman"/>
        </w:rPr>
        <w:t xml:space="preserve">(3) Stane-li se </w:t>
      </w:r>
      <w:r w:rsidR="00C9076C">
        <w:rPr>
          <w:rFonts w:ascii="Calibri" w:eastAsia="Calibri" w:hAnsi="Calibri" w:cs="Times New Roman"/>
        </w:rPr>
        <w:t xml:space="preserve">nebo bude-li shledáno </w:t>
      </w:r>
      <w:r w:rsidRPr="000F5EB6">
        <w:rPr>
          <w:rFonts w:ascii="Calibri" w:eastAsia="Calibri" w:hAnsi="Calibri" w:cs="Times New Roman"/>
        </w:rPr>
        <w:t>některé ustanovení této smlouvy neplatn</w:t>
      </w:r>
      <w:r w:rsidR="00C9076C">
        <w:rPr>
          <w:rFonts w:ascii="Calibri" w:eastAsia="Calibri" w:hAnsi="Calibri" w:cs="Times New Roman"/>
        </w:rPr>
        <w:t>ým, nevymahatelným</w:t>
      </w:r>
      <w:r w:rsidRPr="000F5EB6">
        <w:rPr>
          <w:rFonts w:ascii="Calibri" w:eastAsia="Calibri" w:hAnsi="Calibri" w:cs="Times New Roman"/>
        </w:rPr>
        <w:t xml:space="preserve"> či neúčinn</w:t>
      </w:r>
      <w:r w:rsidR="00C9076C">
        <w:rPr>
          <w:rFonts w:ascii="Calibri" w:eastAsia="Calibri" w:hAnsi="Calibri" w:cs="Times New Roman"/>
        </w:rPr>
        <w:t>ým</w:t>
      </w:r>
      <w:r w:rsidRPr="000F5EB6">
        <w:rPr>
          <w:rFonts w:ascii="Calibri" w:eastAsia="Calibri" w:hAnsi="Calibri" w:cs="Times New Roman"/>
        </w:rPr>
        <w:t>, nedotýká se to ostatních ustanovení této smlouvy, která zůstávají platná</w:t>
      </w:r>
      <w:r w:rsidR="00C9076C">
        <w:rPr>
          <w:rFonts w:ascii="Calibri" w:eastAsia="Calibri" w:hAnsi="Calibri" w:cs="Times New Roman"/>
        </w:rPr>
        <w:t>, vymah</w:t>
      </w:r>
      <w:r w:rsidR="008436B7">
        <w:rPr>
          <w:rFonts w:ascii="Calibri" w:eastAsia="Calibri" w:hAnsi="Calibri" w:cs="Times New Roman"/>
        </w:rPr>
        <w:t>a</w:t>
      </w:r>
      <w:r w:rsidR="00C9076C">
        <w:rPr>
          <w:rFonts w:ascii="Calibri" w:eastAsia="Calibri" w:hAnsi="Calibri" w:cs="Times New Roman"/>
        </w:rPr>
        <w:t>telná</w:t>
      </w:r>
      <w:r w:rsidRPr="000F5EB6">
        <w:rPr>
          <w:rFonts w:ascii="Calibri" w:eastAsia="Calibri" w:hAnsi="Calibri" w:cs="Times New Roman"/>
        </w:rPr>
        <w:t xml:space="preserve"> a účinná.</w:t>
      </w:r>
      <w:r w:rsidR="00C9076C">
        <w:rPr>
          <w:rFonts w:ascii="Calibri" w:eastAsia="Calibri" w:hAnsi="Calibri" w:cs="Times New Roman"/>
        </w:rPr>
        <w:t xml:space="preserve"> </w:t>
      </w:r>
      <w:r w:rsidRPr="000F5EB6">
        <w:rPr>
          <w:rFonts w:ascii="Calibri" w:eastAsia="Calibri" w:hAnsi="Calibri" w:cs="Times New Roman"/>
        </w:rPr>
        <w:t>Smluvní strany se</w:t>
      </w:r>
      <w:r w:rsidR="00C9076C">
        <w:rPr>
          <w:rFonts w:ascii="Calibri" w:eastAsia="Calibri" w:hAnsi="Calibri" w:cs="Times New Roman"/>
        </w:rPr>
        <w:t xml:space="preserve"> </w:t>
      </w:r>
      <w:r w:rsidRPr="000F5EB6">
        <w:rPr>
          <w:rFonts w:ascii="Calibri" w:eastAsia="Calibri" w:hAnsi="Calibri" w:cs="Times New Roman"/>
        </w:rPr>
        <w:t>v tomto případě zavazují dohodou nahradit ustanovení neplatné/</w:t>
      </w:r>
      <w:r w:rsidR="00C9076C">
        <w:rPr>
          <w:rFonts w:ascii="Calibri" w:eastAsia="Calibri" w:hAnsi="Calibri" w:cs="Times New Roman"/>
        </w:rPr>
        <w:t>nevymahatelné/</w:t>
      </w:r>
      <w:r w:rsidRPr="000F5EB6">
        <w:rPr>
          <w:rFonts w:ascii="Calibri" w:eastAsia="Calibri" w:hAnsi="Calibri" w:cs="Times New Roman"/>
        </w:rPr>
        <w:t>neúčinné novým ustanovením platným/</w:t>
      </w:r>
      <w:r w:rsidR="00C9076C">
        <w:rPr>
          <w:rFonts w:ascii="Calibri" w:eastAsia="Calibri" w:hAnsi="Calibri" w:cs="Times New Roman"/>
        </w:rPr>
        <w:t>vymahatelným/</w:t>
      </w:r>
      <w:r w:rsidRPr="000F5EB6">
        <w:rPr>
          <w:rFonts w:ascii="Calibri" w:eastAsia="Calibri" w:hAnsi="Calibri" w:cs="Times New Roman"/>
        </w:rPr>
        <w:t>účinným, které nejlépe odpovídá původně zamýšlenému ekonomickému účelu stanovení neplatného/</w:t>
      </w:r>
      <w:r w:rsidR="00C9076C">
        <w:rPr>
          <w:rFonts w:ascii="Calibri" w:eastAsia="Calibri" w:hAnsi="Calibri" w:cs="Times New Roman"/>
        </w:rPr>
        <w:t>nevymah</w:t>
      </w:r>
      <w:r w:rsidR="003C17ED">
        <w:rPr>
          <w:rFonts w:ascii="Calibri" w:eastAsia="Calibri" w:hAnsi="Calibri" w:cs="Times New Roman"/>
        </w:rPr>
        <w:t>a</w:t>
      </w:r>
      <w:r w:rsidR="00C9076C">
        <w:rPr>
          <w:rFonts w:ascii="Calibri" w:eastAsia="Calibri" w:hAnsi="Calibri" w:cs="Times New Roman"/>
        </w:rPr>
        <w:t>telného/</w:t>
      </w:r>
      <w:r w:rsidRPr="000F5EB6">
        <w:rPr>
          <w:rFonts w:ascii="Calibri" w:eastAsia="Calibri" w:hAnsi="Calibri" w:cs="Times New Roman"/>
        </w:rPr>
        <w:t xml:space="preserve">neúčinného. Do té doby platí odpovídající úprava </w:t>
      </w:r>
      <w:r w:rsidR="00C9076C">
        <w:rPr>
          <w:rFonts w:ascii="Calibri" w:eastAsia="Calibri" w:hAnsi="Calibri" w:cs="Times New Roman"/>
        </w:rPr>
        <w:t>právních</w:t>
      </w:r>
      <w:r w:rsidRPr="000F5EB6">
        <w:rPr>
          <w:rFonts w:ascii="Calibri" w:eastAsia="Calibri" w:hAnsi="Calibri" w:cs="Times New Roman"/>
        </w:rPr>
        <w:t xml:space="preserve"> předpisů České republiky.</w:t>
      </w:r>
    </w:p>
    <w:p w14:paraId="30393B0D" w14:textId="77777777" w:rsidR="00DF637C" w:rsidRPr="000F5EB6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E9B3951" w14:textId="77777777" w:rsidR="00DF637C" w:rsidRPr="000F5EB6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F5EB6">
        <w:rPr>
          <w:rFonts w:ascii="Calibri" w:eastAsia="Calibri" w:hAnsi="Calibri" w:cs="Times New Roman"/>
        </w:rPr>
        <w:t xml:space="preserve">(4) Tato smlouva může být měněna nebo doplňována jen písemnými dodatky, číslovanými </w:t>
      </w:r>
      <w:r w:rsidRPr="000F5EB6">
        <w:rPr>
          <w:rFonts w:ascii="Calibri" w:eastAsia="Calibri" w:hAnsi="Calibri" w:cs="Times New Roman"/>
        </w:rPr>
        <w:br/>
        <w:t>ve vzestupné řadě a podepsanými oběma smluvními stranami případně jimi určenými zástupci, toto se nevztahuje na změnu osob uvedených v odst. 2 tohoto článku. Změna osob uvedených v</w:t>
      </w:r>
      <w:r w:rsidR="00C9076C">
        <w:rPr>
          <w:rFonts w:ascii="Calibri" w:eastAsia="Calibri" w:hAnsi="Calibri" w:cs="Times New Roman"/>
        </w:rPr>
        <w:t> </w:t>
      </w:r>
      <w:r w:rsidRPr="000F5EB6">
        <w:rPr>
          <w:rFonts w:ascii="Calibri" w:eastAsia="Calibri" w:hAnsi="Calibri" w:cs="Times New Roman"/>
        </w:rPr>
        <w:t>článku</w:t>
      </w:r>
      <w:r w:rsidR="00C9076C">
        <w:rPr>
          <w:rFonts w:ascii="Calibri" w:eastAsia="Calibri" w:hAnsi="Calibri" w:cs="Times New Roman"/>
        </w:rPr>
        <w:t xml:space="preserve"> XII</w:t>
      </w:r>
      <w:r w:rsidRPr="000F5EB6">
        <w:rPr>
          <w:rFonts w:ascii="Calibri" w:eastAsia="Calibri" w:hAnsi="Calibri" w:cs="Times New Roman"/>
        </w:rPr>
        <w:t xml:space="preserve"> je účinná vůči druhé smluvní straně doručením písemného oznámení takové změny.</w:t>
      </w:r>
    </w:p>
    <w:p w14:paraId="43F298DD" w14:textId="77777777" w:rsidR="00DF637C" w:rsidRPr="000F5EB6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CDF3837" w14:textId="77777777" w:rsidR="00DF637C" w:rsidRPr="000F5EB6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F5EB6">
        <w:rPr>
          <w:rFonts w:ascii="Calibri" w:eastAsia="Calibri" w:hAnsi="Calibri" w:cs="Times New Roman"/>
        </w:rPr>
        <w:t>(5) Nedílnou součástí smlouvy jsou níže vyjmenované přílohy.</w:t>
      </w:r>
    </w:p>
    <w:p w14:paraId="2A7C7F55" w14:textId="77777777" w:rsidR="00DF637C" w:rsidRPr="000F5EB6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52DA232" w14:textId="2A02C4E4" w:rsidR="00DF637C" w:rsidRPr="000F5EB6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F5EB6">
        <w:rPr>
          <w:rFonts w:ascii="Calibri" w:eastAsia="Calibri" w:hAnsi="Calibri" w:cs="Times New Roman"/>
        </w:rPr>
        <w:t xml:space="preserve">(6) Tato smlouva je vyhotovena ve </w:t>
      </w:r>
      <w:r w:rsidR="00802F12">
        <w:rPr>
          <w:rFonts w:ascii="Calibri" w:eastAsia="Calibri" w:hAnsi="Calibri" w:cs="Times New Roman"/>
        </w:rPr>
        <w:t>dvou</w:t>
      </w:r>
      <w:r w:rsidRPr="000F5EB6">
        <w:rPr>
          <w:rFonts w:ascii="Calibri" w:eastAsia="Calibri" w:hAnsi="Calibri" w:cs="Times New Roman"/>
        </w:rPr>
        <w:t xml:space="preserve"> stejnopisech s platností originálu, z nichž každá ze smluvních stran obdrží po </w:t>
      </w:r>
      <w:r w:rsidR="00802F12">
        <w:rPr>
          <w:rFonts w:ascii="Calibri" w:eastAsia="Calibri" w:hAnsi="Calibri" w:cs="Times New Roman"/>
        </w:rPr>
        <w:t>jednom stejnopise</w:t>
      </w:r>
      <w:r w:rsidRPr="000F5EB6">
        <w:rPr>
          <w:rFonts w:ascii="Calibri" w:eastAsia="Calibri" w:hAnsi="Calibri" w:cs="Times New Roman"/>
        </w:rPr>
        <w:t xml:space="preserve">. </w:t>
      </w:r>
    </w:p>
    <w:p w14:paraId="42B40220" w14:textId="77777777" w:rsidR="00DF637C" w:rsidRPr="000F5EB6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EC254AD" w14:textId="77777777" w:rsidR="00DF637C" w:rsidRPr="000F5EB6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F5EB6">
        <w:rPr>
          <w:rFonts w:ascii="Calibri" w:eastAsia="Calibri" w:hAnsi="Calibri" w:cs="Times New Roman"/>
        </w:rPr>
        <w:t xml:space="preserve">(7) Smlouva je výrazem svobodné vůle obou smluvních stran a nabývá platnosti a účinnosti dnem podpisu oběma smluvními stranami. </w:t>
      </w:r>
    </w:p>
    <w:p w14:paraId="50373C86" w14:textId="77777777" w:rsidR="00DF637C" w:rsidRPr="000F5EB6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219CC0D" w14:textId="77777777" w:rsidR="00DF637C" w:rsidRDefault="00C92484" w:rsidP="00C9248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F5EB6">
        <w:rPr>
          <w:rFonts w:ascii="Calibri" w:eastAsia="Calibri" w:hAnsi="Calibri" w:cs="Times New Roman"/>
        </w:rPr>
        <w:t>(</w:t>
      </w:r>
      <w:r w:rsidR="003B05E0" w:rsidRPr="000F5EB6">
        <w:rPr>
          <w:rFonts w:ascii="Calibri" w:eastAsia="Calibri" w:hAnsi="Calibri" w:cs="Times New Roman"/>
        </w:rPr>
        <w:t>8</w:t>
      </w:r>
      <w:r w:rsidRPr="000F5EB6">
        <w:rPr>
          <w:rFonts w:ascii="Calibri" w:eastAsia="Calibri" w:hAnsi="Calibri" w:cs="Times New Roman"/>
        </w:rPr>
        <w:t xml:space="preserve">) </w:t>
      </w:r>
      <w:r w:rsidR="00C9076C" w:rsidRPr="00C9076C">
        <w:rPr>
          <w:rFonts w:ascii="Calibri" w:eastAsia="Calibri" w:hAnsi="Calibri" w:cs="Times New Roman"/>
          <w:iCs/>
        </w:rPr>
        <w:t xml:space="preserve">Uveřejnění této smlouvy podle zákona č. 340/2015 Sb., o zvláštních podmínkách účinnosti některých smluv, uveřejňování těchto smluv a o registru smluv (zákon o registru smluv), zajistí </w:t>
      </w:r>
      <w:r w:rsidR="00C9076C">
        <w:rPr>
          <w:rFonts w:ascii="Calibri" w:eastAsia="Calibri" w:hAnsi="Calibri" w:cs="Times New Roman"/>
          <w:iCs/>
        </w:rPr>
        <w:t xml:space="preserve">kupující. </w:t>
      </w:r>
      <w:r w:rsidR="00DF637C" w:rsidRPr="000F5EB6">
        <w:rPr>
          <w:rFonts w:ascii="Calibri" w:eastAsia="Calibri" w:hAnsi="Calibri" w:cs="Times New Roman"/>
        </w:rPr>
        <w:t xml:space="preserve">Kupující je oprávněn </w:t>
      </w:r>
      <w:r w:rsidR="00970945">
        <w:rPr>
          <w:rFonts w:ascii="Calibri" w:eastAsia="Calibri" w:hAnsi="Calibri" w:cs="Times New Roman"/>
        </w:rPr>
        <w:t xml:space="preserve">takto </w:t>
      </w:r>
      <w:r w:rsidR="00DF637C" w:rsidRPr="000F5EB6">
        <w:rPr>
          <w:rFonts w:ascii="Calibri" w:eastAsia="Calibri" w:hAnsi="Calibri" w:cs="Times New Roman"/>
        </w:rPr>
        <w:t xml:space="preserve">uveřejnit </w:t>
      </w:r>
      <w:r w:rsidR="00C9076C">
        <w:rPr>
          <w:rFonts w:ascii="Calibri" w:eastAsia="Calibri" w:hAnsi="Calibri" w:cs="Times New Roman"/>
        </w:rPr>
        <w:t>smlouvu v plném znění</w:t>
      </w:r>
      <w:r w:rsidR="00DF637C" w:rsidRPr="000F5EB6">
        <w:rPr>
          <w:rFonts w:ascii="Calibri" w:eastAsia="Calibri" w:hAnsi="Calibri" w:cs="Times New Roman"/>
        </w:rPr>
        <w:t>.</w:t>
      </w:r>
    </w:p>
    <w:p w14:paraId="0799CCAE" w14:textId="5EC2231B" w:rsidR="003C17ED" w:rsidRPr="00DF637C" w:rsidRDefault="003C17ED" w:rsidP="00DF637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24DE622" w14:textId="450DC0F3" w:rsidR="00DF637C" w:rsidRPr="000F5EB6" w:rsidRDefault="00DF637C" w:rsidP="00DF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F5A0F">
        <w:rPr>
          <w:rFonts w:ascii="Arial" w:eastAsia="Times New Roman" w:hAnsi="Arial" w:cs="Arial"/>
          <w:color w:val="000000"/>
          <w:lang w:eastAsia="cs-CZ"/>
        </w:rPr>
        <w:t>(</w:t>
      </w:r>
      <w:r w:rsidR="00953AAA">
        <w:rPr>
          <w:rFonts w:ascii="Arial" w:eastAsia="Times New Roman" w:hAnsi="Arial" w:cs="Arial"/>
          <w:color w:val="000000"/>
          <w:lang w:eastAsia="cs-CZ"/>
        </w:rPr>
        <w:t>9</w:t>
      </w:r>
      <w:r w:rsidR="0051180E" w:rsidRPr="003C17ED">
        <w:rPr>
          <w:rFonts w:ascii="Arial" w:eastAsia="Calibri" w:hAnsi="Arial" w:cs="Arial"/>
        </w:rPr>
        <w:t>)</w:t>
      </w:r>
      <w:r w:rsidR="0051180E">
        <w:rPr>
          <w:rFonts w:ascii="Calibri" w:eastAsia="Calibri" w:hAnsi="Calibri" w:cs="Times New Roman"/>
        </w:rPr>
        <w:t xml:space="preserve"> S</w:t>
      </w:r>
      <w:r w:rsidR="000F5EB6" w:rsidRPr="000F5EB6">
        <w:rPr>
          <w:rFonts w:ascii="Calibri" w:eastAsia="Calibri" w:hAnsi="Calibri" w:cs="Times New Roman"/>
        </w:rPr>
        <w:t xml:space="preserve">oučástí této smlouvy </w:t>
      </w:r>
      <w:r w:rsidR="00DC7375">
        <w:rPr>
          <w:rFonts w:ascii="Calibri" w:eastAsia="Calibri" w:hAnsi="Calibri" w:cs="Times New Roman"/>
        </w:rPr>
        <w:t>je tato její příloha</w:t>
      </w:r>
      <w:r w:rsidRPr="000F5EB6">
        <w:rPr>
          <w:rFonts w:ascii="Calibri" w:eastAsia="Calibri" w:hAnsi="Calibri" w:cs="Times New Roman"/>
        </w:rPr>
        <w:t>:</w:t>
      </w:r>
    </w:p>
    <w:p w14:paraId="718285A8" w14:textId="77777777" w:rsidR="00DF637C" w:rsidRPr="000F5EB6" w:rsidRDefault="00DF637C" w:rsidP="00DF637C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14:paraId="6708C33A" w14:textId="6A60B898" w:rsidR="00DF637C" w:rsidRPr="00DC7375" w:rsidRDefault="003B05E0" w:rsidP="00DC7375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0F5EB6">
        <w:rPr>
          <w:rFonts w:ascii="Calibri" w:eastAsia="Calibri" w:hAnsi="Calibri" w:cs="Times New Roman"/>
        </w:rPr>
        <w:t xml:space="preserve">Příloha č. 1 – </w:t>
      </w:r>
      <w:r w:rsidR="0051180E">
        <w:rPr>
          <w:rFonts w:ascii="Calibri" w:eastAsia="Calibri" w:hAnsi="Calibri" w:cs="Times New Roman"/>
        </w:rPr>
        <w:t xml:space="preserve">Technická specifikace </w:t>
      </w:r>
    </w:p>
    <w:p w14:paraId="041402BF" w14:textId="139EDA20" w:rsidR="00DF637C" w:rsidRPr="00DF637C" w:rsidRDefault="00DF637C" w:rsidP="00DF637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EB9FFAE" w14:textId="77777777" w:rsidR="00B3701A" w:rsidRPr="005D0A7A" w:rsidRDefault="00B3701A" w:rsidP="00B3701A">
      <w:pPr>
        <w:tabs>
          <w:tab w:val="left" w:pos="4320"/>
        </w:tabs>
        <w:spacing w:after="0" w:line="240" w:lineRule="auto"/>
        <w:ind w:left="284"/>
        <w:rPr>
          <w:rFonts w:cs="Arial"/>
        </w:rPr>
      </w:pPr>
      <w:r w:rsidRPr="005D0A7A">
        <w:rPr>
          <w:rFonts w:cs="Arial"/>
        </w:rPr>
        <w:t>Za prodávajícího</w:t>
      </w:r>
      <w:r w:rsidRPr="005D0A7A">
        <w:rPr>
          <w:rFonts w:cs="Arial"/>
        </w:rPr>
        <w:tab/>
      </w:r>
      <w:r w:rsidRPr="005D0A7A">
        <w:rPr>
          <w:rFonts w:cs="Arial"/>
        </w:rPr>
        <w:tab/>
      </w:r>
      <w:r w:rsidRPr="005D0A7A">
        <w:rPr>
          <w:rFonts w:cs="Arial"/>
        </w:rPr>
        <w:tab/>
        <w:t>Za kupujícího</w:t>
      </w:r>
    </w:p>
    <w:p w14:paraId="109262B9" w14:textId="77777777" w:rsidR="00B3701A" w:rsidRPr="005D0A7A" w:rsidRDefault="00B3701A" w:rsidP="00B3701A">
      <w:pPr>
        <w:spacing w:after="0" w:line="240" w:lineRule="auto"/>
        <w:rPr>
          <w:rFonts w:cs="Arial"/>
        </w:rPr>
      </w:pPr>
    </w:p>
    <w:p w14:paraId="5AE202A3" w14:textId="77777777" w:rsidR="00B3701A" w:rsidRPr="005D0A7A" w:rsidRDefault="00B3701A" w:rsidP="00B3701A">
      <w:pPr>
        <w:tabs>
          <w:tab w:val="left" w:pos="4320"/>
        </w:tabs>
        <w:spacing w:after="0" w:line="240" w:lineRule="auto"/>
        <w:rPr>
          <w:rFonts w:cs="Arial"/>
        </w:rPr>
      </w:pPr>
    </w:p>
    <w:p w14:paraId="2B8C003B" w14:textId="77777777" w:rsidR="00B3701A" w:rsidRPr="005D0A7A" w:rsidRDefault="00B3701A" w:rsidP="00B3701A">
      <w:pPr>
        <w:tabs>
          <w:tab w:val="left" w:pos="4320"/>
        </w:tabs>
        <w:spacing w:after="0" w:line="240" w:lineRule="auto"/>
        <w:ind w:firstLine="284"/>
        <w:rPr>
          <w:rFonts w:cs="Arial"/>
        </w:rPr>
      </w:pPr>
      <w:r w:rsidRPr="005D0A7A">
        <w:rPr>
          <w:rFonts w:cs="Arial"/>
        </w:rPr>
        <w:t xml:space="preserve">V                            dne: </w:t>
      </w:r>
      <w:r w:rsidRPr="005D0A7A">
        <w:rPr>
          <w:rFonts w:cs="Arial"/>
        </w:rPr>
        <w:tab/>
      </w:r>
      <w:r w:rsidRPr="005D0A7A">
        <w:rPr>
          <w:rFonts w:cs="Arial"/>
        </w:rPr>
        <w:tab/>
      </w:r>
      <w:r w:rsidRPr="005D0A7A">
        <w:rPr>
          <w:rFonts w:cs="Arial"/>
        </w:rPr>
        <w:tab/>
        <w:t xml:space="preserve">V Praze </w:t>
      </w:r>
      <w:r w:rsidRPr="005D0A7A">
        <w:rPr>
          <w:rFonts w:cs="Arial"/>
        </w:rPr>
        <w:tab/>
        <w:t xml:space="preserve">dne: </w:t>
      </w:r>
    </w:p>
    <w:p w14:paraId="34F1A92E" w14:textId="77777777" w:rsidR="00B3701A" w:rsidRPr="005D0A7A" w:rsidRDefault="00B3701A" w:rsidP="00B3701A">
      <w:pPr>
        <w:tabs>
          <w:tab w:val="left" w:pos="4320"/>
        </w:tabs>
        <w:spacing w:after="0" w:line="240" w:lineRule="auto"/>
        <w:rPr>
          <w:rFonts w:cs="Arial"/>
        </w:rPr>
      </w:pPr>
    </w:p>
    <w:p w14:paraId="35F42A12" w14:textId="77777777" w:rsidR="00B3701A" w:rsidRPr="005D0A7A" w:rsidRDefault="00B3701A" w:rsidP="00B3701A">
      <w:pPr>
        <w:tabs>
          <w:tab w:val="left" w:pos="4320"/>
        </w:tabs>
        <w:spacing w:after="0" w:line="240" w:lineRule="auto"/>
        <w:rPr>
          <w:rFonts w:cs="Arial"/>
        </w:rPr>
      </w:pPr>
    </w:p>
    <w:p w14:paraId="72FEBEA4" w14:textId="77777777" w:rsidR="00B3701A" w:rsidRPr="005D0A7A" w:rsidRDefault="00B3701A" w:rsidP="00B3701A">
      <w:pPr>
        <w:tabs>
          <w:tab w:val="left" w:pos="4320"/>
        </w:tabs>
        <w:spacing w:after="0" w:line="240" w:lineRule="auto"/>
        <w:rPr>
          <w:rFonts w:cs="Arial"/>
        </w:rPr>
      </w:pPr>
    </w:p>
    <w:p w14:paraId="31E48C12" w14:textId="77777777" w:rsidR="00B3701A" w:rsidRPr="005D0A7A" w:rsidRDefault="00B3701A" w:rsidP="00B3701A">
      <w:pPr>
        <w:tabs>
          <w:tab w:val="left" w:pos="4320"/>
        </w:tabs>
        <w:spacing w:after="0" w:line="240" w:lineRule="auto"/>
        <w:ind w:firstLine="284"/>
        <w:rPr>
          <w:rFonts w:cs="Arial"/>
        </w:rPr>
      </w:pPr>
      <w:r w:rsidRPr="005D0A7A">
        <w:rPr>
          <w:rFonts w:cs="Arial"/>
        </w:rPr>
        <w:lastRenderedPageBreak/>
        <w:t>…</w:t>
      </w:r>
      <w:r w:rsidRPr="005D0A7A">
        <w:rPr>
          <w:rFonts w:cs="Arial"/>
          <w:b/>
          <w:highlight w:val="green"/>
        </w:rPr>
        <w:t>doplní prodávající</w:t>
      </w:r>
      <w:r w:rsidRPr="005D0A7A">
        <w:rPr>
          <w:rFonts w:cs="Arial"/>
        </w:rPr>
        <w:t>……….</w:t>
      </w:r>
      <w:r w:rsidRPr="005D0A7A">
        <w:rPr>
          <w:rFonts w:cs="Arial"/>
        </w:rPr>
        <w:tab/>
      </w:r>
      <w:r w:rsidRPr="005D0A7A">
        <w:rPr>
          <w:rFonts w:cs="Arial"/>
        </w:rPr>
        <w:tab/>
      </w:r>
      <w:r w:rsidRPr="005D0A7A">
        <w:rPr>
          <w:rFonts w:cs="Arial"/>
        </w:rPr>
        <w:tab/>
        <w:t>Ing. et Ing. Petr Tomčík</w:t>
      </w:r>
      <w:r w:rsidRPr="005D0A7A">
        <w:rPr>
          <w:rFonts w:cs="Arial"/>
        </w:rPr>
        <w:tab/>
      </w:r>
      <w:r w:rsidRPr="005D0A7A">
        <w:rPr>
          <w:rFonts w:cs="Arial"/>
        </w:rPr>
        <w:tab/>
      </w:r>
      <w:r w:rsidRPr="005D0A7A">
        <w:rPr>
          <w:rFonts w:cs="Arial"/>
        </w:rPr>
        <w:tab/>
      </w:r>
      <w:r w:rsidRPr="005D0A7A">
        <w:rPr>
          <w:rFonts w:cs="Arial"/>
        </w:rPr>
        <w:tab/>
        <w:t xml:space="preserve">                               ředitel</w:t>
      </w:r>
    </w:p>
    <w:p w14:paraId="27DE56FF" w14:textId="77777777" w:rsidR="00B3701A" w:rsidRPr="005D0A7A" w:rsidRDefault="00B3701A" w:rsidP="00B3701A">
      <w:pPr>
        <w:tabs>
          <w:tab w:val="left" w:pos="4320"/>
        </w:tabs>
        <w:spacing w:after="0" w:line="240" w:lineRule="auto"/>
        <w:ind w:left="5245" w:hanging="4961"/>
        <w:rPr>
          <w:rFonts w:cs="Arial"/>
        </w:rPr>
      </w:pPr>
      <w:r w:rsidRPr="005D0A7A">
        <w:rPr>
          <w:rFonts w:cs="Arial"/>
        </w:rPr>
        <w:tab/>
        <w:t xml:space="preserve">      Regionální organizátor pražské integrované dopravy, příspěvková organizace</w:t>
      </w:r>
    </w:p>
    <w:p w14:paraId="17BC40EB" w14:textId="28FB06A3" w:rsidR="00DF637C" w:rsidRDefault="00DF637C" w:rsidP="000F5EB6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413A6492" w14:textId="29534944" w:rsidR="00AF1172" w:rsidRDefault="00AF1172" w:rsidP="000F5EB6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7B2E7EC1" w14:textId="5E7E023B" w:rsidR="00AF1172" w:rsidRDefault="00AF1172" w:rsidP="000F5EB6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AF1172">
        <w:rPr>
          <w:rFonts w:ascii="Calibri" w:eastAsia="Calibri" w:hAnsi="Calibri" w:cs="Times New Roman"/>
        </w:rPr>
        <w:t>Příloha č. 1 – Technická specifikace</w:t>
      </w:r>
    </w:p>
    <w:p w14:paraId="23287EFB" w14:textId="2C85B5DB" w:rsidR="00AF1172" w:rsidRDefault="00AF1172" w:rsidP="000F5EB6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14:paraId="0CCECCAB" w14:textId="77777777" w:rsidR="00AF1172" w:rsidRDefault="00AF1172" w:rsidP="00AF1172">
      <w:pPr>
        <w:spacing w:after="60"/>
        <w:rPr>
          <w:b/>
        </w:rPr>
      </w:pPr>
      <w:r>
        <w:rPr>
          <w:b/>
        </w:rPr>
        <w:t>Kategorie:</w:t>
      </w:r>
      <w:r>
        <w:rPr>
          <w:b/>
        </w:rPr>
        <w:tab/>
      </w:r>
      <w:r>
        <w:rPr>
          <w:b/>
        </w:rPr>
        <w:tab/>
      </w:r>
      <w:r>
        <w:t>nové osobní vozidlo M1, homologace pro 5 osob</w:t>
      </w:r>
    </w:p>
    <w:p w14:paraId="748E658E" w14:textId="77777777" w:rsidR="00AF1172" w:rsidRDefault="00AF1172" w:rsidP="00AF1172">
      <w:pPr>
        <w:spacing w:after="0"/>
      </w:pPr>
      <w:r>
        <w:rPr>
          <w:b/>
        </w:rPr>
        <w:t>Typ karoserie:</w:t>
      </w:r>
      <w:r>
        <w:rPr>
          <w:b/>
        </w:rPr>
        <w:tab/>
      </w:r>
      <w:r>
        <w:tab/>
        <w:t xml:space="preserve">AC KOMBI (bude uvedeno v „Osvědčení o registraci vozidla, část II." </w:t>
      </w:r>
    </w:p>
    <w:p w14:paraId="15DAE396" w14:textId="77777777" w:rsidR="00AF1172" w:rsidRDefault="00AF1172" w:rsidP="00AF1172">
      <w:pPr>
        <w:spacing w:after="60"/>
        <w:ind w:left="1416" w:firstLine="708"/>
      </w:pPr>
      <w:r>
        <w:t>(velký technický průkaz)</w:t>
      </w:r>
    </w:p>
    <w:p w14:paraId="0959B3A8" w14:textId="77777777" w:rsidR="00AF1172" w:rsidRDefault="00AF1172" w:rsidP="00AF1172">
      <w:pPr>
        <w:spacing w:after="0"/>
      </w:pPr>
      <w:r>
        <w:rPr>
          <w:b/>
        </w:rPr>
        <w:t>Barva karoserie:</w:t>
      </w:r>
      <w:r>
        <w:tab/>
        <w:t>modrá nebo bílá (min. 1 vůz modré barvy)</w:t>
      </w:r>
    </w:p>
    <w:p w14:paraId="514DF66B" w14:textId="77777777" w:rsidR="00AF1172" w:rsidRDefault="00AF1172" w:rsidP="00AF1172">
      <w:pPr>
        <w:spacing w:after="0"/>
        <w:rPr>
          <w:b/>
        </w:rPr>
      </w:pPr>
      <w:r>
        <w:rPr>
          <w:b/>
        </w:rPr>
        <w:t>Rozměry karoserie:</w:t>
      </w:r>
      <w:r>
        <w:rPr>
          <w:b/>
        </w:rPr>
        <w:tab/>
      </w:r>
      <w:r>
        <w:t>délka vozidla</w:t>
      </w:r>
      <w:r>
        <w:tab/>
      </w:r>
      <w:r>
        <w:tab/>
      </w:r>
      <w:r>
        <w:tab/>
        <w:t>max. 4600 mm</w:t>
      </w:r>
    </w:p>
    <w:p w14:paraId="36F33E2A" w14:textId="77777777" w:rsidR="00AF1172" w:rsidRDefault="00AF1172" w:rsidP="00AF1172">
      <w:pPr>
        <w:spacing w:after="0"/>
        <w:ind w:left="1416" w:firstLine="708"/>
      </w:pPr>
      <w:r>
        <w:t>rozvor náprav</w:t>
      </w:r>
      <w:r>
        <w:tab/>
      </w:r>
      <w:r>
        <w:tab/>
      </w:r>
      <w:r>
        <w:tab/>
        <w:t>min. 2450 mm</w:t>
      </w:r>
    </w:p>
    <w:p w14:paraId="2CA49C30" w14:textId="77777777" w:rsidR="00AF1172" w:rsidRDefault="00AF1172" w:rsidP="00AF1172">
      <w:pPr>
        <w:spacing w:after="0"/>
        <w:ind w:left="1416" w:firstLine="708"/>
      </w:pPr>
      <w:r>
        <w:t>šířka vozidla</w:t>
      </w:r>
      <w:r>
        <w:tab/>
      </w:r>
      <w:r>
        <w:tab/>
      </w:r>
      <w:r>
        <w:tab/>
        <w:t>max. 1900 mm</w:t>
      </w:r>
    </w:p>
    <w:p w14:paraId="4208A97D" w14:textId="77777777" w:rsidR="00AF1172" w:rsidRDefault="00AF1172" w:rsidP="00AF1172">
      <w:pPr>
        <w:ind w:left="1416" w:firstLine="708"/>
      </w:pPr>
      <w:r>
        <w:t xml:space="preserve">objem zavazadlového prostoru </w:t>
      </w:r>
      <w:r>
        <w:tab/>
        <w:t>min. 500 litrů</w:t>
      </w:r>
      <w:r>
        <w:tab/>
      </w:r>
      <w:r>
        <w:tab/>
      </w:r>
    </w:p>
    <w:p w14:paraId="615B0842" w14:textId="77777777" w:rsidR="00AF1172" w:rsidRDefault="00AF1172" w:rsidP="00AF1172">
      <w:pPr>
        <w:spacing w:after="0"/>
      </w:pPr>
      <w:r>
        <w:rPr>
          <w:b/>
        </w:rPr>
        <w:t>Interiér:</w:t>
      </w:r>
      <w:r>
        <w:rPr>
          <w:b/>
        </w:rPr>
        <w:tab/>
      </w:r>
      <w:r>
        <w:rPr>
          <w:b/>
        </w:rPr>
        <w:tab/>
      </w:r>
      <w:r>
        <w:t xml:space="preserve">černý/šedý, včetně sedadel (u stropu není podmínkou), potahy sedadel </w:t>
      </w:r>
    </w:p>
    <w:p w14:paraId="7C58C2BC" w14:textId="77777777" w:rsidR="00AF1172" w:rsidRDefault="00AF1172" w:rsidP="00AF1172">
      <w:pPr>
        <w:spacing w:after="60"/>
        <w:rPr>
          <w:b/>
        </w:rPr>
      </w:pPr>
      <w:r>
        <w:tab/>
      </w:r>
      <w:r>
        <w:tab/>
      </w:r>
      <w:r>
        <w:tab/>
        <w:t>látka</w:t>
      </w:r>
    </w:p>
    <w:p w14:paraId="7433A2AD" w14:textId="77777777" w:rsidR="00AF1172" w:rsidRDefault="00AF1172" w:rsidP="00AF1172">
      <w:pPr>
        <w:spacing w:after="60"/>
      </w:pPr>
      <w:r>
        <w:rPr>
          <w:b/>
        </w:rPr>
        <w:t>Hmotnosti vozidla:</w:t>
      </w:r>
      <w:r>
        <w:rPr>
          <w:b/>
        </w:rPr>
        <w:tab/>
      </w:r>
      <w:r>
        <w:t>užitečné zatížení vozidla</w:t>
      </w:r>
      <w:r>
        <w:tab/>
        <w:t>min. 500 kg</w:t>
      </w:r>
    </w:p>
    <w:p w14:paraId="7BF4B4C4" w14:textId="77777777" w:rsidR="00AF1172" w:rsidRDefault="00AF1172" w:rsidP="00AF1172">
      <w:pPr>
        <w:spacing w:after="0"/>
      </w:pPr>
      <w:r>
        <w:rPr>
          <w:b/>
        </w:rPr>
        <w:t>Motor: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objem</w:t>
      </w:r>
      <w:r>
        <w:tab/>
      </w:r>
      <w:r>
        <w:tab/>
      </w:r>
      <w:r>
        <w:tab/>
      </w:r>
      <w:r>
        <w:tab/>
        <w:t>min. 999 cm</w:t>
      </w:r>
      <w:r>
        <w:rPr>
          <w:vertAlign w:val="superscript"/>
        </w:rPr>
        <w:t>3</w:t>
      </w:r>
    </w:p>
    <w:p w14:paraId="75C7AF06" w14:textId="77777777" w:rsidR="00AF1172" w:rsidRDefault="00AF1172" w:rsidP="00AF1172">
      <w:pPr>
        <w:spacing w:after="0"/>
        <w:ind w:left="1416" w:firstLine="708"/>
      </w:pPr>
      <w:r>
        <w:t>maximální výkon motoru</w:t>
      </w:r>
      <w:r>
        <w:tab/>
        <w:t>min. 70 kW</w:t>
      </w:r>
    </w:p>
    <w:p w14:paraId="089261B5" w14:textId="77777777" w:rsidR="00AF1172" w:rsidRDefault="00AF1172" w:rsidP="00AF1172">
      <w:pPr>
        <w:spacing w:after="0"/>
        <w:ind w:left="1416" w:firstLine="708"/>
      </w:pPr>
      <w:r>
        <w:t>spotřeba pro komb. provoz</w:t>
      </w:r>
      <w:r>
        <w:tab/>
        <w:t>max. 6,0 litrů/100km</w:t>
      </w:r>
    </w:p>
    <w:p w14:paraId="72BB1F36" w14:textId="77777777" w:rsidR="00AF1172" w:rsidRDefault="00AF1172" w:rsidP="00AF1172">
      <w:pPr>
        <w:spacing w:after="60"/>
        <w:ind w:left="1418" w:firstLine="709"/>
      </w:pPr>
      <w:r>
        <w:t>emisní norma</w:t>
      </w:r>
      <w:r>
        <w:tab/>
      </w:r>
      <w:r>
        <w:tab/>
      </w:r>
      <w:r>
        <w:tab/>
        <w:t>EURO 6</w:t>
      </w:r>
    </w:p>
    <w:p w14:paraId="0FA95F3E" w14:textId="77777777" w:rsidR="00AF1172" w:rsidRDefault="00AF1172" w:rsidP="00AF1172">
      <w:pPr>
        <w:spacing w:after="60"/>
      </w:pPr>
      <w:r>
        <w:rPr>
          <w:b/>
        </w:rPr>
        <w:t>Převodovka:</w:t>
      </w:r>
      <w:r>
        <w:tab/>
      </w:r>
      <w:r>
        <w:tab/>
      </w:r>
      <w:r>
        <w:tab/>
      </w:r>
      <w:r>
        <w:tab/>
      </w:r>
      <w:r>
        <w:tab/>
      </w:r>
      <w:r>
        <w:tab/>
        <w:t>min. 5-ti stupňová, manuální</w:t>
      </w:r>
    </w:p>
    <w:p w14:paraId="6FB7947A" w14:textId="77777777" w:rsidR="00AF1172" w:rsidRDefault="00AF1172" w:rsidP="00AF1172">
      <w:pPr>
        <w:spacing w:after="60"/>
      </w:pPr>
      <w:r>
        <w:rPr>
          <w:b/>
        </w:rPr>
        <w:t>Palivo: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benzín </w:t>
      </w:r>
    </w:p>
    <w:p w14:paraId="70C80D0B" w14:textId="77777777" w:rsidR="00AF1172" w:rsidRDefault="00AF1172" w:rsidP="00AF1172">
      <w:pPr>
        <w:spacing w:after="60"/>
      </w:pPr>
      <w:r>
        <w:tab/>
      </w:r>
      <w:r>
        <w:tab/>
      </w:r>
      <w:r>
        <w:tab/>
      </w:r>
    </w:p>
    <w:p w14:paraId="45A96199" w14:textId="77777777" w:rsidR="00AF1172" w:rsidRDefault="00AF1172" w:rsidP="00AF1172">
      <w:pPr>
        <w:spacing w:after="60"/>
        <w:rPr>
          <w:b/>
        </w:rPr>
      </w:pPr>
    </w:p>
    <w:p w14:paraId="0E11F524" w14:textId="77777777" w:rsidR="00AF1172" w:rsidRDefault="00AF1172" w:rsidP="00AF1172">
      <w:pPr>
        <w:spacing w:after="60"/>
        <w:rPr>
          <w:b/>
        </w:rPr>
      </w:pPr>
      <w:r>
        <w:rPr>
          <w:b/>
        </w:rPr>
        <w:t>Požadovaná výbava:</w:t>
      </w:r>
    </w:p>
    <w:p w14:paraId="61F60F49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jc w:val="both"/>
      </w:pPr>
      <w:r w:rsidRPr="00372679">
        <w:t>ABS, ASR, ESP, EDS (nebo obdobné systémy se stejnou funkcionalitou dle označení výrobce vozidla),</w:t>
      </w:r>
    </w:p>
    <w:p w14:paraId="37B55FFA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jc w:val="both"/>
      </w:pPr>
      <w:r w:rsidRPr="00372679">
        <w:t>kontrola tlaku v pneumatikách,</w:t>
      </w:r>
    </w:p>
    <w:p w14:paraId="442FC858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jc w:val="both"/>
      </w:pPr>
      <w:r w:rsidRPr="00372679">
        <w:t>airbagy čelní pro řidiče a spolujezdce vpředu,</w:t>
      </w:r>
    </w:p>
    <w:p w14:paraId="7825BF97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jc w:val="both"/>
      </w:pPr>
      <w:r w:rsidRPr="00372679">
        <w:t>airbagy boční min. pro řidiče a spolujezdce vpředu,</w:t>
      </w:r>
    </w:p>
    <w:p w14:paraId="5B340C13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jc w:val="both"/>
      </w:pPr>
      <w:r w:rsidRPr="00372679">
        <w:t>airbagy hlavové min. pro řidiče a spolujezdce vpředu,</w:t>
      </w:r>
    </w:p>
    <w:p w14:paraId="76C0176E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jc w:val="both"/>
      </w:pPr>
      <w:r w:rsidRPr="00372679">
        <w:t>výškově nastavitelné opěrky hlavy na všech sedadlech,</w:t>
      </w:r>
    </w:p>
    <w:p w14:paraId="424FD1B2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jc w:val="both"/>
      </w:pPr>
      <w:r w:rsidRPr="00372679">
        <w:t>výškově a podélně nastavitelné sedadlo řidiče a spolujezdce vpředu,</w:t>
      </w:r>
    </w:p>
    <w:p w14:paraId="0B2C6186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jc w:val="both"/>
      </w:pPr>
      <w:r w:rsidRPr="00372679">
        <w:t>elektrické ovládání a vyhřívání vnějších zpětných zrcátek,</w:t>
      </w:r>
    </w:p>
    <w:p w14:paraId="40A60C93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jc w:val="both"/>
      </w:pPr>
      <w:r w:rsidRPr="00372679">
        <w:t>centrální zamykání s dálkovým ovládáním (min. 2 klíče s dálkovým ovládáním),</w:t>
      </w:r>
    </w:p>
    <w:p w14:paraId="3D3D3466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jc w:val="both"/>
      </w:pPr>
      <w:r w:rsidRPr="00372679">
        <w:t>automatický spínač denního svícení s možností manuálního vypnutí,</w:t>
      </w:r>
    </w:p>
    <w:p w14:paraId="70101474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jc w:val="both"/>
      </w:pPr>
      <w:r w:rsidRPr="00372679">
        <w:t>přední mlhové světlomety,</w:t>
      </w:r>
    </w:p>
    <w:p w14:paraId="33ED9975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jc w:val="both"/>
      </w:pPr>
      <w:r w:rsidRPr="00372679">
        <w:t>handsfree sada s technologií Bluetooth, kompatibilní v současnosti dostupnými telefony, vybavenými technologií Bluetooth,</w:t>
      </w:r>
    </w:p>
    <w:p w14:paraId="3D24E5F6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jc w:val="both"/>
      </w:pPr>
      <w:r w:rsidRPr="00372679">
        <w:t>palubní počítač,</w:t>
      </w:r>
    </w:p>
    <w:p w14:paraId="4B96DAA5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jc w:val="both"/>
      </w:pPr>
      <w:r w:rsidRPr="00372679">
        <w:t>z výroby vozidla vestavěné rádio se vstup</w:t>
      </w:r>
      <w:r>
        <w:t>em</w:t>
      </w:r>
      <w:r w:rsidRPr="00372679">
        <w:t xml:space="preserve"> USB,</w:t>
      </w:r>
    </w:p>
    <w:p w14:paraId="754EC255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jc w:val="both"/>
      </w:pPr>
      <w:r w:rsidRPr="00372679">
        <w:lastRenderedPageBreak/>
        <w:t>min. 4 reproduktory,</w:t>
      </w:r>
    </w:p>
    <w:p w14:paraId="69822146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jc w:val="both"/>
      </w:pPr>
      <w:r w:rsidRPr="00372679">
        <w:t xml:space="preserve">klimatizace </w:t>
      </w:r>
    </w:p>
    <w:p w14:paraId="404377EF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jc w:val="both"/>
      </w:pPr>
      <w:r w:rsidRPr="00372679">
        <w:t>rezervní kolo ocelové (plnohodnotné), zvedák vozidla, klíč na šrouby (matice) kol,</w:t>
      </w:r>
    </w:p>
    <w:p w14:paraId="775CEF2D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jc w:val="both"/>
      </w:pPr>
      <w:r w:rsidRPr="00372679">
        <w:t>gumové interiérové koberce vpředu a vzadu,</w:t>
      </w:r>
    </w:p>
    <w:p w14:paraId="43508C01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jc w:val="both"/>
      </w:pPr>
      <w:r w:rsidRPr="00372679">
        <w:t>gumový koberec do zavazadlového prostoru,</w:t>
      </w:r>
    </w:p>
    <w:p w14:paraId="0417E98B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jc w:val="both"/>
      </w:pPr>
      <w:r w:rsidRPr="00372679">
        <w:t>min. 15“ kola s disky z lehkých slitin (letní pneu),</w:t>
      </w:r>
    </w:p>
    <w:p w14:paraId="2467318B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spacing w:before="60"/>
        <w:ind w:left="714" w:hanging="357"/>
        <w:jc w:val="both"/>
      </w:pPr>
      <w:r w:rsidRPr="00372679">
        <w:t>signalizace n</w:t>
      </w:r>
      <w:r>
        <w:t>e</w:t>
      </w:r>
      <w:r w:rsidRPr="00372679">
        <w:t>zapnutých bezpečnostních pásů,</w:t>
      </w:r>
    </w:p>
    <w:p w14:paraId="25E4763E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spacing w:before="60"/>
        <w:ind w:left="714" w:hanging="357"/>
        <w:jc w:val="both"/>
      </w:pPr>
      <w:r w:rsidRPr="00372679">
        <w:t>elektronický imobilizér,</w:t>
      </w:r>
    </w:p>
    <w:p w14:paraId="4898ECB5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spacing w:before="60"/>
        <w:ind w:left="714" w:hanging="357"/>
        <w:jc w:val="both"/>
      </w:pPr>
      <w:r w:rsidRPr="00372679">
        <w:t>systém (např. síťový) pro uchycení zavazadel,</w:t>
      </w:r>
    </w:p>
    <w:p w14:paraId="2DBDC0D5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spacing w:before="60"/>
        <w:ind w:left="714" w:hanging="357"/>
        <w:jc w:val="both"/>
      </w:pPr>
      <w:r w:rsidRPr="00372679">
        <w:t>tempomat,</w:t>
      </w:r>
    </w:p>
    <w:p w14:paraId="639B867D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spacing w:before="60"/>
        <w:ind w:left="714" w:hanging="357"/>
        <w:jc w:val="both"/>
      </w:pPr>
      <w:r w:rsidRPr="00372679">
        <w:t>přední loketní opěrka,</w:t>
      </w:r>
    </w:p>
    <w:p w14:paraId="608364D1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spacing w:before="60"/>
        <w:ind w:left="714" w:hanging="357"/>
        <w:jc w:val="both"/>
      </w:pPr>
      <w:r w:rsidRPr="00372679">
        <w:t xml:space="preserve">zvýšený podvozek pro lepší průchodnost mimo zpevněné cesty, </w:t>
      </w:r>
    </w:p>
    <w:p w14:paraId="2BBF85FC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spacing w:before="60"/>
        <w:ind w:left="714" w:hanging="357"/>
        <w:jc w:val="both"/>
      </w:pPr>
      <w:r w:rsidRPr="00372679">
        <w:t>spodní ochranný kryt motoru a ochrana proti odlétajícím kamínkům,</w:t>
      </w:r>
    </w:p>
    <w:p w14:paraId="6D83E923" w14:textId="77777777" w:rsidR="00AF1172" w:rsidRPr="00372679" w:rsidRDefault="00AF1172" w:rsidP="00AF1172">
      <w:pPr>
        <w:pStyle w:val="Odstavecseseznamem"/>
        <w:numPr>
          <w:ilvl w:val="0"/>
          <w:numId w:val="14"/>
        </w:numPr>
        <w:spacing w:before="60"/>
        <w:ind w:left="714" w:hanging="357"/>
        <w:jc w:val="both"/>
      </w:pPr>
      <w:r w:rsidRPr="00372679">
        <w:t>přední a zadní lapače nečistot,</w:t>
      </w:r>
    </w:p>
    <w:p w14:paraId="7893E6B0" w14:textId="77777777" w:rsidR="00AF1172" w:rsidRDefault="00AF1172" w:rsidP="00AF1172">
      <w:pPr>
        <w:spacing w:before="60"/>
        <w:jc w:val="both"/>
      </w:pPr>
    </w:p>
    <w:p w14:paraId="5D05DB42" w14:textId="77777777" w:rsidR="00AF1172" w:rsidRDefault="00AF1172" w:rsidP="00AF1172">
      <w:pPr>
        <w:jc w:val="both"/>
        <w:rPr>
          <w:color w:val="FF0000"/>
        </w:rPr>
      </w:pPr>
      <w:r>
        <w:t>Vozidlo musí splňovat podmínky provozu na pozemních komunikacích dle zákona č. 56/2001 Sb., o podmínkách provozu na pozemních komunikacích, v platném znění.</w:t>
      </w:r>
    </w:p>
    <w:p w14:paraId="209E516D" w14:textId="77777777" w:rsidR="00AF1172" w:rsidRPr="00AF1172" w:rsidRDefault="00AF1172" w:rsidP="000F5EB6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sectPr w:rsidR="00AF1172" w:rsidRPr="00AF1172" w:rsidSect="00306080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903D7" w14:textId="77777777" w:rsidR="00933580" w:rsidRDefault="00933580" w:rsidP="00B532B5">
      <w:pPr>
        <w:spacing w:after="0" w:line="240" w:lineRule="auto"/>
      </w:pPr>
      <w:r>
        <w:separator/>
      </w:r>
    </w:p>
  </w:endnote>
  <w:endnote w:type="continuationSeparator" w:id="0">
    <w:p w14:paraId="77D1B332" w14:textId="77777777" w:rsidR="00933580" w:rsidRDefault="00933580" w:rsidP="00B5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739751"/>
      <w:docPartObj>
        <w:docPartGallery w:val="Page Numbers (Bottom of Page)"/>
        <w:docPartUnique/>
      </w:docPartObj>
    </w:sdtPr>
    <w:sdtEndPr/>
    <w:sdtContent>
      <w:p w14:paraId="6EA2B22B" w14:textId="2A64D088" w:rsidR="00B532B5" w:rsidRDefault="00B532B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0FE">
          <w:rPr>
            <w:noProof/>
          </w:rPr>
          <w:t>1</w:t>
        </w:r>
        <w:r>
          <w:fldChar w:fldCharType="end"/>
        </w:r>
      </w:p>
    </w:sdtContent>
  </w:sdt>
  <w:p w14:paraId="729A0BDC" w14:textId="77777777" w:rsidR="00B532B5" w:rsidRDefault="00B532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A5DD3" w14:textId="77777777" w:rsidR="00933580" w:rsidRDefault="00933580" w:rsidP="00B532B5">
      <w:pPr>
        <w:spacing w:after="0" w:line="240" w:lineRule="auto"/>
      </w:pPr>
      <w:r>
        <w:separator/>
      </w:r>
    </w:p>
  </w:footnote>
  <w:footnote w:type="continuationSeparator" w:id="0">
    <w:p w14:paraId="0C44C596" w14:textId="77777777" w:rsidR="00933580" w:rsidRDefault="00933580" w:rsidP="00B5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A972C" w14:textId="1FAD1E9B" w:rsidR="0091572D" w:rsidRDefault="0093058C">
    <w:pPr>
      <w:pStyle w:val="Zhlav"/>
    </w:pPr>
    <w:r>
      <w:t>16</w:t>
    </w:r>
    <w:r w:rsidR="0091572D">
      <w:t>_2019_VZ_003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237"/>
    <w:multiLevelType w:val="hybridMultilevel"/>
    <w:tmpl w:val="5B22B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0D19"/>
    <w:multiLevelType w:val="multilevel"/>
    <w:tmpl w:val="0734B2C8"/>
    <w:lvl w:ilvl="0">
      <w:start w:val="1"/>
      <w:numFmt w:val="upperRoman"/>
      <w:pStyle w:val="Nadpis9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12E4AF5"/>
    <w:multiLevelType w:val="hybridMultilevel"/>
    <w:tmpl w:val="AD3EA0E6"/>
    <w:lvl w:ilvl="0" w:tplc="49722C68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F0CAD"/>
    <w:multiLevelType w:val="hybridMultilevel"/>
    <w:tmpl w:val="CD1E79E0"/>
    <w:lvl w:ilvl="0" w:tplc="1A42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8E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80631"/>
    <w:multiLevelType w:val="hybridMultilevel"/>
    <w:tmpl w:val="65AAC846"/>
    <w:lvl w:ilvl="0" w:tplc="FC2CAD3C">
      <w:start w:val="8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695231"/>
    <w:multiLevelType w:val="hybridMultilevel"/>
    <w:tmpl w:val="44E68B90"/>
    <w:lvl w:ilvl="0" w:tplc="95D0C7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73D9"/>
    <w:multiLevelType w:val="hybridMultilevel"/>
    <w:tmpl w:val="21066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6113C"/>
    <w:multiLevelType w:val="hybridMultilevel"/>
    <w:tmpl w:val="D3C6CF9A"/>
    <w:lvl w:ilvl="0" w:tplc="7E62E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8429B"/>
    <w:multiLevelType w:val="hybridMultilevel"/>
    <w:tmpl w:val="27AC47E8"/>
    <w:lvl w:ilvl="0" w:tplc="7FD808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63056"/>
    <w:multiLevelType w:val="hybridMultilevel"/>
    <w:tmpl w:val="300A46B0"/>
    <w:lvl w:ilvl="0" w:tplc="45B6ECC6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D7D6958"/>
    <w:multiLevelType w:val="hybridMultilevel"/>
    <w:tmpl w:val="86D4098C"/>
    <w:lvl w:ilvl="0" w:tplc="49722C68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9F0419"/>
    <w:multiLevelType w:val="hybridMultilevel"/>
    <w:tmpl w:val="ED2673DA"/>
    <w:lvl w:ilvl="0" w:tplc="0E3203F0">
      <w:start w:val="1"/>
      <w:numFmt w:val="decimal"/>
      <w:lvlText w:val="(%1)"/>
      <w:lvlJc w:val="left"/>
      <w:pPr>
        <w:tabs>
          <w:tab w:val="num" w:pos="570"/>
        </w:tabs>
        <w:ind w:left="570" w:hanging="39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16C3E65"/>
    <w:multiLevelType w:val="hybridMultilevel"/>
    <w:tmpl w:val="AD3EA0E6"/>
    <w:lvl w:ilvl="0" w:tplc="49722C68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F07D64"/>
    <w:multiLevelType w:val="hybridMultilevel"/>
    <w:tmpl w:val="76E81ABC"/>
    <w:lvl w:ilvl="0" w:tplc="FDA40D5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21E7B"/>
    <w:multiLevelType w:val="hybridMultilevel"/>
    <w:tmpl w:val="DD105E14"/>
    <w:lvl w:ilvl="0" w:tplc="0E3203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D4A88"/>
    <w:multiLevelType w:val="hybridMultilevel"/>
    <w:tmpl w:val="5D18FB98"/>
    <w:lvl w:ilvl="0" w:tplc="5DC2464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8529C"/>
    <w:multiLevelType w:val="hybridMultilevel"/>
    <w:tmpl w:val="706C6408"/>
    <w:lvl w:ilvl="0" w:tplc="7F4A96D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16"/>
  </w:num>
  <w:num w:numId="6">
    <w:abstractNumId w:val="15"/>
  </w:num>
  <w:num w:numId="7">
    <w:abstractNumId w:val="13"/>
  </w:num>
  <w:num w:numId="8">
    <w:abstractNumId w:val="3"/>
  </w:num>
  <w:num w:numId="9">
    <w:abstractNumId w:val="9"/>
  </w:num>
  <w:num w:numId="10">
    <w:abstractNumId w:val="14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7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7C"/>
    <w:rsid w:val="00021A93"/>
    <w:rsid w:val="00067400"/>
    <w:rsid w:val="000B1FDB"/>
    <w:rsid w:val="000F5EB6"/>
    <w:rsid w:val="00137F88"/>
    <w:rsid w:val="001878B1"/>
    <w:rsid w:val="001A510E"/>
    <w:rsid w:val="001D0545"/>
    <w:rsid w:val="001F220F"/>
    <w:rsid w:val="001F5A0F"/>
    <w:rsid w:val="001F608D"/>
    <w:rsid w:val="002078BD"/>
    <w:rsid w:val="00247DA2"/>
    <w:rsid w:val="002A538B"/>
    <w:rsid w:val="00306080"/>
    <w:rsid w:val="003712CB"/>
    <w:rsid w:val="0038460A"/>
    <w:rsid w:val="00392405"/>
    <w:rsid w:val="003B05E0"/>
    <w:rsid w:val="003C17ED"/>
    <w:rsid w:val="003D6CE0"/>
    <w:rsid w:val="003F3B79"/>
    <w:rsid w:val="00440B13"/>
    <w:rsid w:val="0044458F"/>
    <w:rsid w:val="00445FD4"/>
    <w:rsid w:val="00462A5A"/>
    <w:rsid w:val="00466D5D"/>
    <w:rsid w:val="00484394"/>
    <w:rsid w:val="004A5DFA"/>
    <w:rsid w:val="004E466E"/>
    <w:rsid w:val="0051180E"/>
    <w:rsid w:val="005325F4"/>
    <w:rsid w:val="0057348B"/>
    <w:rsid w:val="00575A1F"/>
    <w:rsid w:val="00581AB7"/>
    <w:rsid w:val="00596A8A"/>
    <w:rsid w:val="005E1525"/>
    <w:rsid w:val="006173A0"/>
    <w:rsid w:val="006354BF"/>
    <w:rsid w:val="006A04D0"/>
    <w:rsid w:val="00721359"/>
    <w:rsid w:val="007401AC"/>
    <w:rsid w:val="0074562E"/>
    <w:rsid w:val="00746FE4"/>
    <w:rsid w:val="007A0C93"/>
    <w:rsid w:val="007D75F4"/>
    <w:rsid w:val="007F6C74"/>
    <w:rsid w:val="00802F12"/>
    <w:rsid w:val="008436B7"/>
    <w:rsid w:val="00887FEF"/>
    <w:rsid w:val="00890B46"/>
    <w:rsid w:val="0091572D"/>
    <w:rsid w:val="0093058C"/>
    <w:rsid w:val="00933580"/>
    <w:rsid w:val="00934D59"/>
    <w:rsid w:val="00953AAA"/>
    <w:rsid w:val="009677FA"/>
    <w:rsid w:val="00970945"/>
    <w:rsid w:val="009B4AA8"/>
    <w:rsid w:val="00A53081"/>
    <w:rsid w:val="00A91F11"/>
    <w:rsid w:val="00A92664"/>
    <w:rsid w:val="00AB395D"/>
    <w:rsid w:val="00AB5B04"/>
    <w:rsid w:val="00AC51F4"/>
    <w:rsid w:val="00AE0DB0"/>
    <w:rsid w:val="00AE269B"/>
    <w:rsid w:val="00AF1172"/>
    <w:rsid w:val="00AF7EB0"/>
    <w:rsid w:val="00B3701A"/>
    <w:rsid w:val="00B40D64"/>
    <w:rsid w:val="00B532B5"/>
    <w:rsid w:val="00B62007"/>
    <w:rsid w:val="00B840FE"/>
    <w:rsid w:val="00C31612"/>
    <w:rsid w:val="00C9076C"/>
    <w:rsid w:val="00C92484"/>
    <w:rsid w:val="00CE6478"/>
    <w:rsid w:val="00D26B3F"/>
    <w:rsid w:val="00D91FE8"/>
    <w:rsid w:val="00DA37ED"/>
    <w:rsid w:val="00DC7375"/>
    <w:rsid w:val="00DE53DC"/>
    <w:rsid w:val="00DF637C"/>
    <w:rsid w:val="00E32696"/>
    <w:rsid w:val="00E467B8"/>
    <w:rsid w:val="00E678C3"/>
    <w:rsid w:val="00ED4A8A"/>
    <w:rsid w:val="00EF2E20"/>
    <w:rsid w:val="00F66D47"/>
    <w:rsid w:val="00F97C4E"/>
    <w:rsid w:val="00FA16F7"/>
    <w:rsid w:val="00FC6F5A"/>
    <w:rsid w:val="00FF14EF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C3A9"/>
  <w15:docId w15:val="{FBB92DFC-A830-4F89-8C1D-7E1B001D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9"/>
    <w:qFormat/>
    <w:rsid w:val="0038460A"/>
    <w:pPr>
      <w:keepNext/>
      <w:keepLines/>
      <w:numPr>
        <w:numId w:val="12"/>
      </w:numPr>
      <w:spacing w:before="36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6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37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7F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7F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7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7F8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484"/>
    <w:pPr>
      <w:ind w:left="720"/>
      <w:contextualSpacing/>
    </w:pPr>
  </w:style>
  <w:style w:type="paragraph" w:styleId="Revize">
    <w:name w:val="Revision"/>
    <w:hidden/>
    <w:uiPriority w:val="99"/>
    <w:semiHidden/>
    <w:rsid w:val="00C9248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5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2B5"/>
  </w:style>
  <w:style w:type="paragraph" w:styleId="Zpat">
    <w:name w:val="footer"/>
    <w:basedOn w:val="Normln"/>
    <w:link w:val="ZpatChar"/>
    <w:uiPriority w:val="99"/>
    <w:unhideWhenUsed/>
    <w:rsid w:val="00B5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2B5"/>
  </w:style>
  <w:style w:type="character" w:customStyle="1" w:styleId="Nadpis9Char">
    <w:name w:val="Nadpis 9 Char"/>
    <w:basedOn w:val="Standardnpsmoodstavce"/>
    <w:link w:val="Nadpis9"/>
    <w:uiPriority w:val="99"/>
    <w:rsid w:val="0038460A"/>
    <w:rPr>
      <w:rFonts w:ascii="Times New Roman" w:eastAsia="Times New Roman" w:hAnsi="Times New Roman" w:cs="Times New Roman"/>
      <w:b/>
      <w:iCs/>
      <w:color w:val="000000"/>
      <w:sz w:val="24"/>
      <w:szCs w:val="20"/>
    </w:rPr>
  </w:style>
  <w:style w:type="paragraph" w:styleId="Bezmezer">
    <w:name w:val="No Spacing"/>
    <w:uiPriority w:val="99"/>
    <w:qFormat/>
    <w:rsid w:val="0038460A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7F6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2462</Words>
  <Characters>14528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Hanuš Martin</dc:creator>
  <cp:lastModifiedBy>Šárka K</cp:lastModifiedBy>
  <cp:revision>8</cp:revision>
  <cp:lastPrinted>2019-09-24T09:17:00Z</cp:lastPrinted>
  <dcterms:created xsi:type="dcterms:W3CDTF">2016-08-15T12:50:00Z</dcterms:created>
  <dcterms:modified xsi:type="dcterms:W3CDTF">2019-09-24T09:18:00Z</dcterms:modified>
</cp:coreProperties>
</file>